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9678" w14:textId="77777777" w:rsidR="0052368D" w:rsidRPr="00C56FB9" w:rsidRDefault="005731FB" w:rsidP="0052368D">
      <w:pPr>
        <w:spacing w:after="0" w:line="240" w:lineRule="auto"/>
        <w:jc w:val="center"/>
        <w:rPr>
          <w:rFonts w:ascii="Arial" w:eastAsia="Times New Roman" w:hAnsi="Arial" w:cs="Arial"/>
          <w:b/>
          <w:bCs/>
          <w:color w:val="000000" w:themeColor="text1"/>
        </w:rPr>
      </w:pPr>
      <w:bookmarkStart w:id="0" w:name="_GoBack"/>
      <w:bookmarkEnd w:id="0"/>
      <w:r>
        <w:rPr>
          <w:rFonts w:ascii="Arial" w:eastAsia="Times New Roman" w:hAnsi="Arial" w:cs="Arial"/>
          <w:b/>
          <w:bCs/>
          <w:color w:val="000000" w:themeColor="text1"/>
        </w:rPr>
        <w:t>August 21</w:t>
      </w:r>
      <w:r w:rsidR="0052368D">
        <w:rPr>
          <w:rFonts w:ascii="Arial" w:eastAsia="Times New Roman" w:hAnsi="Arial" w:cs="Arial"/>
          <w:b/>
          <w:bCs/>
          <w:color w:val="000000" w:themeColor="text1"/>
        </w:rPr>
        <w:t>, 2020</w:t>
      </w:r>
      <w:r w:rsidR="0052368D" w:rsidRPr="00C56FB9">
        <w:rPr>
          <w:rFonts w:ascii="Arial" w:eastAsia="Times New Roman" w:hAnsi="Arial" w:cs="Arial"/>
          <w:b/>
          <w:bCs/>
          <w:color w:val="000000" w:themeColor="text1"/>
        </w:rPr>
        <w:t xml:space="preserve"> Board Meeting</w:t>
      </w:r>
    </w:p>
    <w:p w14:paraId="69E34365" w14:textId="77777777" w:rsidR="0052368D" w:rsidRPr="00C56FB9" w:rsidRDefault="0052368D" w:rsidP="0052368D">
      <w:pPr>
        <w:spacing w:after="0" w:line="240" w:lineRule="auto"/>
        <w:jc w:val="center"/>
        <w:rPr>
          <w:rFonts w:ascii="Arial" w:eastAsia="Times New Roman" w:hAnsi="Arial" w:cs="Arial"/>
          <w:b/>
          <w:bCs/>
          <w:color w:val="000000" w:themeColor="text1"/>
        </w:rPr>
      </w:pPr>
    </w:p>
    <w:p w14:paraId="4E9D76AC" w14:textId="77777777" w:rsidR="0052368D" w:rsidRPr="00C56FB9" w:rsidRDefault="0052368D" w:rsidP="0052368D">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14:paraId="09DE7D6E" w14:textId="77777777" w:rsidR="0052368D" w:rsidRPr="009C36F0" w:rsidRDefault="0052368D" w:rsidP="00862D78">
      <w:pPr>
        <w:spacing w:after="0" w:line="240" w:lineRule="auto"/>
        <w:jc w:val="center"/>
        <w:rPr>
          <w:rFonts w:ascii="Arial" w:hAnsi="Arial" w:cs="Arial"/>
          <w:b/>
          <w:sz w:val="24"/>
          <w:szCs w:val="24"/>
          <w:u w:val="single"/>
        </w:rPr>
      </w:pPr>
      <w:r>
        <w:rPr>
          <w:rFonts w:ascii="Arial" w:hAnsi="Arial" w:cs="Arial"/>
          <w:b/>
          <w:bCs/>
        </w:rPr>
        <w:br/>
      </w:r>
      <w:r w:rsidRPr="009C36F0">
        <w:rPr>
          <w:rFonts w:ascii="Arial" w:hAnsi="Arial" w:cs="Arial"/>
          <w:b/>
          <w:sz w:val="24"/>
          <w:szCs w:val="24"/>
          <w:u w:val="single"/>
        </w:rPr>
        <w:t>Agenda</w:t>
      </w:r>
    </w:p>
    <w:p w14:paraId="377E8960" w14:textId="77777777" w:rsidR="0052368D" w:rsidRPr="00C56FB9" w:rsidRDefault="0052368D" w:rsidP="0052368D">
      <w:pPr>
        <w:spacing w:after="0" w:line="240" w:lineRule="auto"/>
        <w:rPr>
          <w:rFonts w:ascii="Arial" w:eastAsia="Times New Roman" w:hAnsi="Arial" w:cs="Arial"/>
          <w:bCs/>
          <w:sz w:val="20"/>
          <w:szCs w:val="20"/>
        </w:rPr>
      </w:pPr>
    </w:p>
    <w:p w14:paraId="0C690C5B" w14:textId="77777777" w:rsidR="00862D78" w:rsidRPr="00862D78"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Welcome/Call to Order</w:t>
      </w:r>
      <w:r w:rsidRPr="00862D78">
        <w:rPr>
          <w:rFonts w:ascii="Arial" w:hAnsi="Arial" w:cs="Arial"/>
        </w:rPr>
        <w:t xml:space="preserve"> ~</w:t>
      </w:r>
      <w:r w:rsidRPr="00862D78">
        <w:rPr>
          <w:rFonts w:ascii="Arial" w:hAnsi="Arial" w:cs="Arial"/>
          <w:i/>
        </w:rPr>
        <w:t xml:space="preserve"> </w:t>
      </w:r>
      <w:r w:rsidR="00862D78" w:rsidRPr="00862D78">
        <w:rPr>
          <w:rFonts w:ascii="Arial" w:hAnsi="Arial" w:cs="Arial"/>
          <w:i/>
        </w:rPr>
        <w:t>Adam Hodges</w:t>
      </w:r>
    </w:p>
    <w:p w14:paraId="350BC8CA" w14:textId="77777777" w:rsidR="0052368D" w:rsidRPr="005D2D39"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Roll Call</w:t>
      </w:r>
      <w:r w:rsidRPr="00862D78">
        <w:rPr>
          <w:rFonts w:ascii="Arial" w:hAnsi="Arial" w:cs="Arial"/>
        </w:rPr>
        <w:t xml:space="preserve"> ~ </w:t>
      </w:r>
      <w:r w:rsidRPr="00862D78">
        <w:rPr>
          <w:rFonts w:ascii="Arial" w:hAnsi="Arial" w:cs="Arial"/>
          <w:i/>
        </w:rPr>
        <w:t>Crystal Tyler-Mackey</w:t>
      </w:r>
    </w:p>
    <w:p w14:paraId="2022BD09"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Adam Hodges</w:t>
      </w:r>
    </w:p>
    <w:p w14:paraId="6FBAB8F7"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Melinda Grismer</w:t>
      </w:r>
    </w:p>
    <w:p w14:paraId="6956CC7F"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Jaime</w:t>
      </w:r>
    </w:p>
    <w:p w14:paraId="41F00C36"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Riana</w:t>
      </w:r>
    </w:p>
    <w:p w14:paraId="311158EC"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Susan Kelly</w:t>
      </w:r>
    </w:p>
    <w:p w14:paraId="018D1F65"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Jan Steen</w:t>
      </w:r>
    </w:p>
    <w:p w14:paraId="1DFA0803"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Katie Hoffman</w:t>
      </w:r>
    </w:p>
    <w:p w14:paraId="1C1215EA"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Brent Elrod</w:t>
      </w:r>
    </w:p>
    <w:p w14:paraId="7CDF612C"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Nancy Bowen</w:t>
      </w:r>
    </w:p>
    <w:p w14:paraId="209FCF28"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Susan Jakes</w:t>
      </w:r>
    </w:p>
    <w:p w14:paraId="2DDAFEA2"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Brian Raison</w:t>
      </w:r>
    </w:p>
    <w:p w14:paraId="4567632B"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Emily Proctor</w:t>
      </w:r>
    </w:p>
    <w:p w14:paraId="2A544C0D"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Daniel Eades</w:t>
      </w:r>
    </w:p>
    <w:p w14:paraId="7EF669FB"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Ricky Atkins</w:t>
      </w:r>
    </w:p>
    <w:p w14:paraId="4E4CCB87"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Michael Dougherty</w:t>
      </w:r>
    </w:p>
    <w:p w14:paraId="7328D1EE"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Jamie Rae Walker</w:t>
      </w:r>
    </w:p>
    <w:p w14:paraId="000A9A24"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Michelle Eley</w:t>
      </w:r>
    </w:p>
    <w:p w14:paraId="31C8022A" w14:textId="77777777" w:rsidR="005D2D39" w:rsidRDefault="005D2D39" w:rsidP="005D2D39">
      <w:pPr>
        <w:pStyle w:val="ListParagraph"/>
        <w:numPr>
          <w:ilvl w:val="1"/>
          <w:numId w:val="9"/>
        </w:numPr>
        <w:spacing w:after="0" w:line="360" w:lineRule="auto"/>
        <w:rPr>
          <w:rFonts w:ascii="Arial" w:hAnsi="Arial" w:cs="Arial"/>
        </w:rPr>
      </w:pPr>
      <w:r>
        <w:rPr>
          <w:rFonts w:ascii="Arial" w:hAnsi="Arial" w:cs="Arial"/>
        </w:rPr>
        <w:t>Crystal Tyler-Mackey</w:t>
      </w:r>
    </w:p>
    <w:p w14:paraId="6107C9BE" w14:textId="77777777" w:rsidR="005D2D39" w:rsidRDefault="00083478" w:rsidP="005D2D39">
      <w:pPr>
        <w:pStyle w:val="ListParagraph"/>
        <w:numPr>
          <w:ilvl w:val="1"/>
          <w:numId w:val="9"/>
        </w:numPr>
        <w:spacing w:after="0" w:line="360" w:lineRule="auto"/>
        <w:rPr>
          <w:rFonts w:ascii="Arial" w:hAnsi="Arial" w:cs="Arial"/>
        </w:rPr>
      </w:pPr>
      <w:r>
        <w:rPr>
          <w:rFonts w:ascii="Arial" w:hAnsi="Arial" w:cs="Arial"/>
        </w:rPr>
        <w:t xml:space="preserve"> Russ Garner</w:t>
      </w:r>
    </w:p>
    <w:p w14:paraId="02D36641" w14:textId="77777777" w:rsidR="00083478" w:rsidRPr="00862D78" w:rsidRDefault="00083478" w:rsidP="005D2D39">
      <w:pPr>
        <w:pStyle w:val="ListParagraph"/>
        <w:numPr>
          <w:ilvl w:val="1"/>
          <w:numId w:val="9"/>
        </w:numPr>
        <w:spacing w:after="0" w:line="360" w:lineRule="auto"/>
        <w:rPr>
          <w:rFonts w:ascii="Arial" w:hAnsi="Arial" w:cs="Arial"/>
        </w:rPr>
      </w:pPr>
      <w:r>
        <w:rPr>
          <w:rFonts w:ascii="Arial" w:hAnsi="Arial" w:cs="Arial"/>
        </w:rPr>
        <w:t>Rachel Welborn</w:t>
      </w:r>
    </w:p>
    <w:p w14:paraId="03067221" w14:textId="77777777" w:rsidR="005D2D39" w:rsidRPr="005D2D39" w:rsidRDefault="0052368D" w:rsidP="005D2D39">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sidR="00862D78">
        <w:rPr>
          <w:rFonts w:ascii="Arial" w:hAnsi="Arial" w:cs="Arial"/>
          <w:i/>
        </w:rPr>
        <w:t>Adam Hodges</w:t>
      </w:r>
    </w:p>
    <w:p w14:paraId="29551D68" w14:textId="77777777" w:rsidR="005D2D39" w:rsidRPr="005D2D39" w:rsidRDefault="005D2D39" w:rsidP="005D2D39">
      <w:pPr>
        <w:pStyle w:val="ListParagraph"/>
        <w:numPr>
          <w:ilvl w:val="1"/>
          <w:numId w:val="2"/>
        </w:numPr>
        <w:spacing w:after="0" w:line="360" w:lineRule="auto"/>
        <w:rPr>
          <w:rFonts w:ascii="Arial" w:hAnsi="Arial" w:cs="Arial"/>
        </w:rPr>
      </w:pPr>
      <w:r w:rsidRPr="005D2D39">
        <w:rPr>
          <w:rFonts w:ascii="Arial" w:hAnsi="Arial" w:cs="Arial"/>
        </w:rPr>
        <w:t>Susan Jakes made a motion to approve agenda</w:t>
      </w:r>
      <w:r>
        <w:rPr>
          <w:rFonts w:ascii="Arial" w:hAnsi="Arial" w:cs="Arial"/>
        </w:rPr>
        <w:t>; Emily seconded. Approved.</w:t>
      </w:r>
    </w:p>
    <w:p w14:paraId="4155D8D9" w14:textId="77777777" w:rsidR="0052368D" w:rsidRPr="005D2D39"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sidR="00FA3464">
        <w:rPr>
          <w:rFonts w:ascii="Arial" w:hAnsi="Arial" w:cs="Arial"/>
          <w:b/>
        </w:rPr>
        <w:t>July</w:t>
      </w:r>
      <w:r>
        <w:rPr>
          <w:rFonts w:ascii="Arial" w:hAnsi="Arial" w:cs="Arial"/>
          <w:b/>
        </w:rPr>
        <w:t xml:space="preserve"> </w:t>
      </w:r>
      <w:r w:rsidR="0037311D">
        <w:rPr>
          <w:rFonts w:ascii="Arial" w:hAnsi="Arial" w:cs="Arial"/>
          <w:b/>
        </w:rPr>
        <w:t>17</w:t>
      </w:r>
      <w:r>
        <w:rPr>
          <w:rFonts w:ascii="Arial" w:hAnsi="Arial" w:cs="Arial"/>
          <w:b/>
        </w:rPr>
        <w:t xml:space="preserve">, 2020 </w:t>
      </w:r>
      <w:r w:rsidRPr="00682F02">
        <w:rPr>
          <w:rFonts w:ascii="Arial" w:hAnsi="Arial" w:cs="Arial"/>
          <w:b/>
        </w:rPr>
        <w:t xml:space="preserve">Minutes </w:t>
      </w:r>
      <w:r w:rsidRPr="00682F02">
        <w:rPr>
          <w:rFonts w:ascii="Arial" w:hAnsi="Arial" w:cs="Arial"/>
        </w:rPr>
        <w:t xml:space="preserve">~ </w:t>
      </w:r>
      <w:r>
        <w:rPr>
          <w:rFonts w:ascii="Arial" w:hAnsi="Arial" w:cs="Arial"/>
          <w:i/>
        </w:rPr>
        <w:t>Crystal Tyler-Mackey</w:t>
      </w:r>
    </w:p>
    <w:p w14:paraId="156CC644" w14:textId="77777777" w:rsidR="005D2D39" w:rsidRPr="005D2D39" w:rsidRDefault="005D2D39" w:rsidP="005D2D39">
      <w:pPr>
        <w:pStyle w:val="ListParagraph"/>
        <w:numPr>
          <w:ilvl w:val="1"/>
          <w:numId w:val="2"/>
        </w:numPr>
        <w:spacing w:after="0" w:line="360" w:lineRule="auto"/>
        <w:rPr>
          <w:rFonts w:ascii="Arial" w:hAnsi="Arial" w:cs="Arial"/>
        </w:rPr>
      </w:pPr>
      <w:r w:rsidRPr="005D2D39">
        <w:rPr>
          <w:rFonts w:ascii="Arial" w:hAnsi="Arial" w:cs="Arial"/>
        </w:rPr>
        <w:t>Nancy made a motion to approve. Susan Kelly seconded. Approved.</w:t>
      </w:r>
    </w:p>
    <w:p w14:paraId="08FED27B" w14:textId="77777777" w:rsidR="0052368D" w:rsidRPr="005D2D39" w:rsidRDefault="0052368D" w:rsidP="00862D78">
      <w:pPr>
        <w:pStyle w:val="ListParagraph"/>
        <w:numPr>
          <w:ilvl w:val="0"/>
          <w:numId w:val="2"/>
        </w:numPr>
        <w:spacing w:after="0" w:line="360" w:lineRule="auto"/>
        <w:ind w:left="720"/>
        <w:rPr>
          <w:rFonts w:ascii="Arial" w:hAnsi="Arial" w:cs="Arial"/>
        </w:rPr>
      </w:pPr>
      <w:r>
        <w:rPr>
          <w:rFonts w:ascii="Arial" w:hAnsi="Arial" w:cs="Arial"/>
          <w:b/>
        </w:rPr>
        <w:lastRenderedPageBreak/>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32DD7FDE" w14:textId="77777777" w:rsidR="005D2D39" w:rsidRPr="005D2D39" w:rsidRDefault="005D2D39" w:rsidP="005D2D39">
      <w:pPr>
        <w:pStyle w:val="ListParagraph"/>
        <w:numPr>
          <w:ilvl w:val="1"/>
          <w:numId w:val="2"/>
        </w:numPr>
        <w:spacing w:after="0" w:line="360" w:lineRule="auto"/>
        <w:rPr>
          <w:rFonts w:ascii="Arial" w:hAnsi="Arial" w:cs="Arial"/>
        </w:rPr>
      </w:pPr>
      <w:r w:rsidRPr="005D2D39">
        <w:rPr>
          <w:rFonts w:ascii="Arial" w:hAnsi="Arial" w:cs="Arial"/>
        </w:rPr>
        <w:t xml:space="preserve">Nancy said report has been filed. Good news, we’re looking fine. </w:t>
      </w:r>
    </w:p>
    <w:p w14:paraId="767F308D" w14:textId="77777777" w:rsidR="0052368D" w:rsidRPr="005D2D39"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08768750" w14:textId="77777777" w:rsidR="005D2D39" w:rsidRPr="00605E2E" w:rsidRDefault="005D2D39" w:rsidP="00605E2E">
      <w:pPr>
        <w:pStyle w:val="ListParagraph"/>
        <w:numPr>
          <w:ilvl w:val="1"/>
          <w:numId w:val="2"/>
        </w:numPr>
        <w:spacing w:after="0" w:line="360" w:lineRule="auto"/>
        <w:rPr>
          <w:rFonts w:ascii="Arial" w:hAnsi="Arial" w:cs="Arial"/>
        </w:rPr>
      </w:pPr>
      <w:r w:rsidRPr="005D2D39">
        <w:rPr>
          <w:rFonts w:ascii="Arial" w:hAnsi="Arial" w:cs="Arial"/>
        </w:rPr>
        <w:t>Reached 370 members, most ever since Ricky has been on board.</w:t>
      </w:r>
      <w:r w:rsidR="00605E2E">
        <w:rPr>
          <w:rFonts w:ascii="Arial" w:hAnsi="Arial" w:cs="Arial"/>
        </w:rPr>
        <w:t xml:space="preserve"> U</w:t>
      </w:r>
      <w:r w:rsidRPr="005D2D39">
        <w:rPr>
          <w:rFonts w:ascii="Arial" w:hAnsi="Arial" w:cs="Arial"/>
        </w:rPr>
        <w:t xml:space="preserve">pgrade on website </w:t>
      </w:r>
      <w:r w:rsidR="00605E2E">
        <w:rPr>
          <w:rFonts w:ascii="Arial" w:hAnsi="Arial" w:cs="Arial"/>
        </w:rPr>
        <w:t xml:space="preserve">to happen </w:t>
      </w:r>
      <w:r w:rsidRPr="005D2D39">
        <w:rPr>
          <w:rFonts w:ascii="Arial" w:hAnsi="Arial" w:cs="Arial"/>
        </w:rPr>
        <w:t>in September.</w:t>
      </w:r>
    </w:p>
    <w:p w14:paraId="4631C5BA" w14:textId="77777777" w:rsidR="0052368D" w:rsidRPr="009E4D9A" w:rsidRDefault="0052368D" w:rsidP="00862D78">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7E7B5D36" w14:textId="77777777"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5DB3EF5B" w14:textId="77777777" w:rsidR="0052368D" w:rsidRPr="00BF17CB" w:rsidRDefault="0052368D" w:rsidP="0052368D">
      <w:pPr>
        <w:spacing w:after="0" w:line="240" w:lineRule="auto"/>
        <w:rPr>
          <w:rFonts w:ascii="Arial" w:hAnsi="Arial" w:cs="Arial"/>
          <w:b/>
          <w:bCs/>
          <w:sz w:val="12"/>
          <w:szCs w:val="12"/>
        </w:rPr>
      </w:pPr>
    </w:p>
    <w:p w14:paraId="5AF250F2" w14:textId="77777777" w:rsidR="0052368D" w:rsidRPr="00A11133" w:rsidRDefault="0052368D" w:rsidP="0052368D">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1D183A6B" w14:textId="77777777" w:rsidR="00A11133" w:rsidRDefault="00BA1A3E" w:rsidP="00A11133">
      <w:pPr>
        <w:pStyle w:val="ListParagraph"/>
        <w:numPr>
          <w:ilvl w:val="1"/>
          <w:numId w:val="3"/>
        </w:numPr>
        <w:spacing w:after="0" w:line="240" w:lineRule="auto"/>
        <w:rPr>
          <w:rFonts w:ascii="Arial" w:hAnsi="Arial" w:cs="Arial"/>
        </w:rPr>
      </w:pPr>
      <w:r>
        <w:rPr>
          <w:rFonts w:ascii="Arial" w:hAnsi="Arial" w:cs="Arial"/>
        </w:rPr>
        <w:t xml:space="preserve">Trying to push through year-end grants. It’s been intense. Any questions or concerns send them to Brent. Still working on rebuilding the staff. On grants management they have done a great job of getting people on board. One position has been out for rural sociology role for about 6 months so please send interested candidates that way. New division directors in place and trying to keep information flowing to the system. Brent can help make connections if you don’t know. NC Regional Center moving to Purdue. </w:t>
      </w:r>
      <w:r w:rsidR="00FA1C53">
        <w:rPr>
          <w:rFonts w:ascii="Arial" w:hAnsi="Arial" w:cs="Arial"/>
        </w:rPr>
        <w:t>Any specific questions about a particular grant can be sent to Brent.</w:t>
      </w:r>
      <w:r w:rsidR="00D97E07">
        <w:rPr>
          <w:rFonts w:ascii="Arial" w:hAnsi="Arial" w:cs="Arial"/>
        </w:rPr>
        <w:t xml:space="preserve"> Working on a compliance role and rebuilding the team there.</w:t>
      </w:r>
    </w:p>
    <w:p w14:paraId="4585E0EE" w14:textId="77777777" w:rsidR="00D97E07" w:rsidRDefault="00D97E07" w:rsidP="00A11133">
      <w:pPr>
        <w:pStyle w:val="ListParagraph"/>
        <w:numPr>
          <w:ilvl w:val="1"/>
          <w:numId w:val="3"/>
        </w:numPr>
        <w:spacing w:after="0" w:line="240" w:lineRule="auto"/>
        <w:rPr>
          <w:rFonts w:ascii="Arial" w:hAnsi="Arial" w:cs="Arial"/>
        </w:rPr>
      </w:pPr>
      <w:r>
        <w:rPr>
          <w:rFonts w:ascii="Arial" w:hAnsi="Arial" w:cs="Arial"/>
        </w:rPr>
        <w:t>Rural Health and Safety Education awards were underfunded this year with only 10 applicants. He encouraged us to look at them and pass forward to our colleagues.</w:t>
      </w:r>
    </w:p>
    <w:p w14:paraId="3C12DDEE" w14:textId="77777777" w:rsidR="00BA1A3E" w:rsidRPr="008F6070" w:rsidRDefault="00BA1A3E" w:rsidP="00E16124">
      <w:pPr>
        <w:pStyle w:val="ListParagraph"/>
        <w:spacing w:after="0" w:line="240" w:lineRule="auto"/>
        <w:ind w:left="1440"/>
        <w:rPr>
          <w:rFonts w:ascii="Arial" w:hAnsi="Arial" w:cs="Arial"/>
        </w:rPr>
      </w:pPr>
    </w:p>
    <w:p w14:paraId="3AD8DAA3" w14:textId="77777777" w:rsidR="0052368D" w:rsidRPr="00D97E07"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sidR="00862D78">
        <w:rPr>
          <w:rFonts w:ascii="Arial" w:hAnsi="Arial" w:cs="Arial"/>
          <w:i/>
        </w:rPr>
        <w:t>Riana Gayle</w:t>
      </w:r>
    </w:p>
    <w:p w14:paraId="2C487DA0" w14:textId="77777777" w:rsidR="00D97E07" w:rsidRPr="008F6070" w:rsidRDefault="00D97E07" w:rsidP="00D97E07">
      <w:pPr>
        <w:pStyle w:val="ListParagraph"/>
        <w:numPr>
          <w:ilvl w:val="1"/>
          <w:numId w:val="3"/>
        </w:numPr>
        <w:spacing w:after="0" w:line="240" w:lineRule="auto"/>
        <w:rPr>
          <w:rFonts w:ascii="Arial" w:hAnsi="Arial" w:cs="Arial"/>
        </w:rPr>
      </w:pPr>
      <w:r>
        <w:rPr>
          <w:rFonts w:ascii="Arial" w:hAnsi="Arial" w:cs="Arial"/>
        </w:rPr>
        <w:t>Available to answer any questions from the centers.</w:t>
      </w:r>
    </w:p>
    <w:p w14:paraId="740837DE" w14:textId="77777777" w:rsidR="0052368D" w:rsidRDefault="0052368D" w:rsidP="0052368D">
      <w:pPr>
        <w:spacing w:after="0" w:line="240" w:lineRule="auto"/>
        <w:rPr>
          <w:rFonts w:ascii="Arial" w:hAnsi="Arial" w:cs="Arial"/>
          <w:b/>
        </w:rPr>
      </w:pPr>
    </w:p>
    <w:p w14:paraId="7A542A31"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09E3A565" w14:textId="77777777" w:rsidR="0052368D" w:rsidRPr="00BF17CB" w:rsidRDefault="0052368D" w:rsidP="0052368D">
      <w:pPr>
        <w:spacing w:after="0" w:line="240" w:lineRule="auto"/>
        <w:rPr>
          <w:rFonts w:ascii="Arial" w:hAnsi="Arial" w:cs="Arial"/>
          <w:b/>
          <w:sz w:val="12"/>
          <w:szCs w:val="12"/>
        </w:rPr>
      </w:pPr>
    </w:p>
    <w:p w14:paraId="7D4CD673" w14:textId="77777777" w:rsidR="0052368D"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Eades </w:t>
      </w:r>
    </w:p>
    <w:p w14:paraId="07CBF3EA" w14:textId="77777777" w:rsidR="00495D36" w:rsidRDefault="00495D36" w:rsidP="00495D36">
      <w:pPr>
        <w:pStyle w:val="ListParagraph"/>
        <w:numPr>
          <w:ilvl w:val="1"/>
          <w:numId w:val="4"/>
        </w:numPr>
        <w:spacing w:after="0" w:line="240" w:lineRule="auto"/>
        <w:rPr>
          <w:rFonts w:ascii="Arial" w:hAnsi="Arial" w:cs="Arial"/>
        </w:rPr>
      </w:pPr>
      <w:r>
        <w:rPr>
          <w:rFonts w:ascii="Arial" w:hAnsi="Arial" w:cs="Arial"/>
        </w:rPr>
        <w:t>Nothing to report at this time but excited to hear Nancy’s numbers</w:t>
      </w:r>
    </w:p>
    <w:p w14:paraId="36590E7B" w14:textId="77777777" w:rsidR="00495D36" w:rsidRDefault="00495D36" w:rsidP="00495D36">
      <w:pPr>
        <w:pStyle w:val="ListParagraph"/>
        <w:spacing w:after="0" w:line="240" w:lineRule="auto"/>
        <w:ind w:left="1440"/>
        <w:rPr>
          <w:rFonts w:ascii="Arial" w:hAnsi="Arial" w:cs="Arial"/>
        </w:rPr>
      </w:pPr>
    </w:p>
    <w:p w14:paraId="118D608D" w14:textId="77777777" w:rsidR="0052368D" w:rsidRPr="003E1ACC"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00862D78">
        <w:rPr>
          <w:rFonts w:ascii="Arial" w:hAnsi="Arial" w:cs="Arial"/>
          <w:i/>
          <w:color w:val="000000" w:themeColor="text1"/>
        </w:rPr>
        <w:t>Jan Steen, Jaime Menon</w:t>
      </w:r>
    </w:p>
    <w:p w14:paraId="77BDA8DB" w14:textId="77777777" w:rsidR="003E1ACC" w:rsidRDefault="003E1ACC" w:rsidP="003E1ACC">
      <w:pPr>
        <w:pStyle w:val="ListParagraph"/>
        <w:numPr>
          <w:ilvl w:val="1"/>
          <w:numId w:val="4"/>
        </w:numPr>
        <w:spacing w:after="0" w:line="240" w:lineRule="auto"/>
        <w:rPr>
          <w:rFonts w:ascii="Arial" w:hAnsi="Arial" w:cs="Arial"/>
        </w:rPr>
      </w:pPr>
      <w:r>
        <w:rPr>
          <w:rFonts w:ascii="Arial" w:hAnsi="Arial" w:cs="Arial"/>
        </w:rPr>
        <w:t>Getting geared up to promote the conference with Save the Dates. Have reviewed plans of action.</w:t>
      </w:r>
      <w:r w:rsidR="00A96DF3">
        <w:rPr>
          <w:rFonts w:ascii="Arial" w:hAnsi="Arial" w:cs="Arial"/>
        </w:rPr>
        <w:t xml:space="preserve"> Will be asking people to update their profiles.</w:t>
      </w:r>
    </w:p>
    <w:p w14:paraId="4203DD22" w14:textId="77777777" w:rsidR="00A30704" w:rsidRDefault="00A30704" w:rsidP="003E1ACC">
      <w:pPr>
        <w:pStyle w:val="ListParagraph"/>
        <w:numPr>
          <w:ilvl w:val="1"/>
          <w:numId w:val="4"/>
        </w:numPr>
        <w:spacing w:after="0" w:line="240" w:lineRule="auto"/>
        <w:rPr>
          <w:rFonts w:ascii="Arial" w:hAnsi="Arial" w:cs="Arial"/>
        </w:rPr>
      </w:pPr>
      <w:r>
        <w:rPr>
          <w:rFonts w:ascii="Arial" w:hAnsi="Arial" w:cs="Arial"/>
        </w:rPr>
        <w:t xml:space="preserve">Working on the look of the </w:t>
      </w:r>
      <w:r w:rsidR="00282F52">
        <w:rPr>
          <w:rFonts w:ascii="Arial" w:hAnsi="Arial" w:cs="Arial"/>
        </w:rPr>
        <w:t>newsletters – heads up a themed newsletter is upcoming.</w:t>
      </w:r>
      <w:r>
        <w:rPr>
          <w:rFonts w:ascii="Arial" w:hAnsi="Arial" w:cs="Arial"/>
        </w:rPr>
        <w:t xml:space="preserve"> </w:t>
      </w:r>
    </w:p>
    <w:p w14:paraId="294739B2" w14:textId="77777777" w:rsidR="005E1465" w:rsidRPr="00EA5771" w:rsidRDefault="005E1465" w:rsidP="003E1ACC">
      <w:pPr>
        <w:pStyle w:val="ListParagraph"/>
        <w:numPr>
          <w:ilvl w:val="1"/>
          <w:numId w:val="4"/>
        </w:numPr>
        <w:spacing w:after="0" w:line="240" w:lineRule="auto"/>
        <w:rPr>
          <w:rFonts w:ascii="Arial" w:hAnsi="Arial" w:cs="Arial"/>
        </w:rPr>
      </w:pPr>
      <w:r>
        <w:rPr>
          <w:rFonts w:ascii="Arial" w:hAnsi="Arial" w:cs="Arial"/>
        </w:rPr>
        <w:t>Susan Kelly suggested we start considering a journal</w:t>
      </w:r>
    </w:p>
    <w:p w14:paraId="2C7D1B10" w14:textId="77777777" w:rsidR="0052368D" w:rsidRPr="005E1465"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00862D78">
        <w:rPr>
          <w:rFonts w:ascii="Arial" w:hAnsi="Arial" w:cs="Arial"/>
          <w:i/>
        </w:rPr>
        <w:t>Emily Proctor</w:t>
      </w:r>
    </w:p>
    <w:p w14:paraId="5683ED88" w14:textId="77777777" w:rsidR="005E1465" w:rsidRDefault="00737C2C" w:rsidP="005E1465">
      <w:pPr>
        <w:pStyle w:val="ListParagraph"/>
        <w:numPr>
          <w:ilvl w:val="1"/>
          <w:numId w:val="4"/>
        </w:numPr>
        <w:spacing w:after="0" w:line="240" w:lineRule="auto"/>
        <w:rPr>
          <w:rFonts w:ascii="Arial" w:hAnsi="Arial" w:cs="Arial"/>
        </w:rPr>
      </w:pPr>
      <w:r>
        <w:rPr>
          <w:rFonts w:ascii="Arial" w:hAnsi="Arial" w:cs="Arial"/>
        </w:rPr>
        <w:t>Notification has gone to committee members and working to diversify marketing materials and updated brochures. Also plan to contact Michell and Henry to discuss 1890 and 1994 opportunities.</w:t>
      </w:r>
      <w:r w:rsidR="00876044">
        <w:rPr>
          <w:rFonts w:ascii="Arial" w:hAnsi="Arial" w:cs="Arial"/>
        </w:rPr>
        <w:t xml:space="preserve"> Susan Kelly is the board liaison to committee</w:t>
      </w:r>
    </w:p>
    <w:p w14:paraId="1E3C6781" w14:textId="77777777" w:rsidR="0052368D" w:rsidRPr="003A71B1" w:rsidRDefault="0052368D" w:rsidP="0052368D">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0E5B8553" w14:textId="77777777" w:rsidR="003A71B1" w:rsidRPr="00296AFF" w:rsidRDefault="000D6ACD" w:rsidP="003A71B1">
      <w:pPr>
        <w:pStyle w:val="ListParagraph"/>
        <w:numPr>
          <w:ilvl w:val="1"/>
          <w:numId w:val="4"/>
        </w:numPr>
        <w:spacing w:after="0" w:line="240" w:lineRule="auto"/>
        <w:rPr>
          <w:rFonts w:ascii="Arial" w:hAnsi="Arial" w:cs="Arial"/>
        </w:rPr>
      </w:pPr>
      <w:r>
        <w:rPr>
          <w:rFonts w:ascii="Arial" w:hAnsi="Arial" w:cs="Arial"/>
        </w:rPr>
        <w:t xml:space="preserve">Committee met earlier the month and report has been filed. August webinar was postponed. </w:t>
      </w:r>
    </w:p>
    <w:p w14:paraId="6816833D" w14:textId="77777777" w:rsidR="0052368D" w:rsidRPr="004D7F58" w:rsidRDefault="0052368D" w:rsidP="0052368D">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sidR="00862D78">
        <w:rPr>
          <w:rFonts w:ascii="Arial" w:hAnsi="Arial" w:cs="Arial"/>
          <w:i/>
        </w:rPr>
        <w:t>Susan Kelly</w:t>
      </w:r>
    </w:p>
    <w:p w14:paraId="42B59CF1" w14:textId="77777777" w:rsidR="004D7F58" w:rsidRDefault="004D7F58" w:rsidP="004D7F58">
      <w:pPr>
        <w:pStyle w:val="ListParagraph"/>
        <w:numPr>
          <w:ilvl w:val="1"/>
          <w:numId w:val="4"/>
        </w:numPr>
        <w:spacing w:after="0" w:line="240" w:lineRule="auto"/>
        <w:rPr>
          <w:rFonts w:ascii="Arial" w:hAnsi="Arial" w:cs="Arial"/>
        </w:rPr>
      </w:pPr>
      <w:r>
        <w:rPr>
          <w:rFonts w:ascii="Arial" w:hAnsi="Arial" w:cs="Arial"/>
        </w:rPr>
        <w:lastRenderedPageBreak/>
        <w:t>Susan put out a call for members to join the committee</w:t>
      </w:r>
    </w:p>
    <w:p w14:paraId="4C52A4F6" w14:textId="77777777" w:rsidR="0052368D" w:rsidRPr="004D7F58" w:rsidRDefault="0052368D" w:rsidP="0052368D">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00862D78">
        <w:rPr>
          <w:rFonts w:ascii="Arial" w:hAnsi="Arial" w:cs="Arial"/>
          <w:i/>
        </w:rPr>
        <w:t>Tamara Ogle</w:t>
      </w:r>
    </w:p>
    <w:p w14:paraId="198F6249" w14:textId="77777777" w:rsidR="004D7F58" w:rsidRPr="00413C65" w:rsidRDefault="004D7F58" w:rsidP="004D7F58">
      <w:pPr>
        <w:pStyle w:val="ListParagraph"/>
        <w:numPr>
          <w:ilvl w:val="1"/>
          <w:numId w:val="4"/>
        </w:numPr>
        <w:spacing w:after="0" w:line="240" w:lineRule="auto"/>
        <w:rPr>
          <w:rFonts w:ascii="Arial" w:hAnsi="Arial" w:cs="Arial"/>
        </w:rPr>
      </w:pPr>
      <w:r>
        <w:rPr>
          <w:rFonts w:ascii="Arial" w:hAnsi="Arial" w:cs="Arial"/>
        </w:rPr>
        <w:t xml:space="preserve">Jessica is no longer with the university. The committee is looking to roll out early advertisement </w:t>
      </w:r>
      <w:r w:rsidR="00B220EF">
        <w:rPr>
          <w:rFonts w:ascii="Arial" w:hAnsi="Arial" w:cs="Arial"/>
        </w:rPr>
        <w:t>this fall.</w:t>
      </w:r>
      <w:r w:rsidR="00045A09">
        <w:rPr>
          <w:rFonts w:ascii="Arial" w:hAnsi="Arial" w:cs="Arial"/>
        </w:rPr>
        <w:t xml:space="preserve"> They need guidance on timing regarding how website migration might affect the awards application process.</w:t>
      </w:r>
      <w:r w:rsidR="005D7C53">
        <w:rPr>
          <w:rFonts w:ascii="Arial" w:hAnsi="Arial" w:cs="Arial"/>
        </w:rPr>
        <w:t xml:space="preserve"> Ricky said the hope is that it should not affect it.</w:t>
      </w:r>
    </w:p>
    <w:p w14:paraId="2CBA5A18" w14:textId="77777777" w:rsidR="0052368D" w:rsidRPr="005D7C53" w:rsidRDefault="0052368D" w:rsidP="0052368D">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sidR="00862D78">
        <w:rPr>
          <w:rFonts w:ascii="Arial" w:hAnsi="Arial" w:cs="Arial"/>
          <w:i/>
        </w:rPr>
        <w:t xml:space="preserve">Adam Hodges/ Peggy </w:t>
      </w:r>
      <w:proofErr w:type="spellStart"/>
      <w:r w:rsidR="00862D78">
        <w:rPr>
          <w:rFonts w:ascii="Arial" w:hAnsi="Arial" w:cs="Arial"/>
          <w:i/>
        </w:rPr>
        <w:t>Schlecter</w:t>
      </w:r>
      <w:proofErr w:type="spellEnd"/>
    </w:p>
    <w:p w14:paraId="041F20D1" w14:textId="77777777" w:rsidR="005D7C53" w:rsidRPr="00413C65" w:rsidRDefault="005D7C53" w:rsidP="005D7C53">
      <w:pPr>
        <w:pStyle w:val="ListParagraph"/>
        <w:numPr>
          <w:ilvl w:val="1"/>
          <w:numId w:val="4"/>
        </w:numPr>
        <w:spacing w:after="0" w:line="240" w:lineRule="auto"/>
        <w:rPr>
          <w:rFonts w:ascii="Arial" w:hAnsi="Arial" w:cs="Arial"/>
        </w:rPr>
      </w:pPr>
      <w:r>
        <w:rPr>
          <w:rFonts w:ascii="Arial" w:hAnsi="Arial" w:cs="Arial"/>
        </w:rPr>
        <w:t>Adam shared they have not yet met, but hope to do so next month.</w:t>
      </w:r>
    </w:p>
    <w:p w14:paraId="393A9A17" w14:textId="77777777"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1836259F" w14:textId="77777777" w:rsidR="00324461" w:rsidRPr="00324461" w:rsidRDefault="00324461" w:rsidP="00324461">
      <w:pPr>
        <w:pStyle w:val="ListParagraph"/>
        <w:numPr>
          <w:ilvl w:val="1"/>
          <w:numId w:val="4"/>
        </w:numPr>
        <w:spacing w:after="0" w:line="240" w:lineRule="auto"/>
        <w:rPr>
          <w:rFonts w:ascii="Arial" w:hAnsi="Arial" w:cs="Arial"/>
        </w:rPr>
      </w:pPr>
      <w:r w:rsidRPr="00324461">
        <w:rPr>
          <w:rFonts w:ascii="Arial" w:hAnsi="Arial" w:cs="Arial"/>
        </w:rPr>
        <w:t>Not on the call.</w:t>
      </w:r>
    </w:p>
    <w:p w14:paraId="704E0041" w14:textId="77777777" w:rsidR="0037311D" w:rsidRDefault="0037311D" w:rsidP="0037311D">
      <w:pPr>
        <w:pStyle w:val="ListParagraph"/>
        <w:spacing w:after="0" w:line="240" w:lineRule="auto"/>
        <w:rPr>
          <w:rFonts w:ascii="Arial" w:hAnsi="Arial" w:cs="Arial"/>
          <w:i/>
        </w:rPr>
      </w:pPr>
    </w:p>
    <w:p w14:paraId="7B6C9FFE" w14:textId="77777777" w:rsidR="0052368D" w:rsidRPr="00D232DF" w:rsidRDefault="0052368D" w:rsidP="0052368D">
      <w:pPr>
        <w:spacing w:after="0" w:line="240" w:lineRule="auto"/>
        <w:rPr>
          <w:rFonts w:ascii="Arial" w:hAnsi="Arial" w:cs="Arial"/>
          <w:b/>
        </w:rPr>
      </w:pPr>
      <w:r w:rsidRPr="00D232DF">
        <w:rPr>
          <w:rFonts w:ascii="Arial" w:hAnsi="Arial" w:cs="Arial"/>
          <w:b/>
        </w:rPr>
        <w:t>Ad Hoc Committee Reports</w:t>
      </w:r>
    </w:p>
    <w:p w14:paraId="1142C026" w14:textId="77777777" w:rsidR="0052368D" w:rsidRDefault="0052368D" w:rsidP="0052368D">
      <w:pPr>
        <w:pStyle w:val="ListParagraph"/>
        <w:numPr>
          <w:ilvl w:val="0"/>
          <w:numId w:val="7"/>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14:paraId="48D2226F" w14:textId="77777777" w:rsidR="00324461" w:rsidRDefault="00324461" w:rsidP="00324461">
      <w:pPr>
        <w:pStyle w:val="ListParagraph"/>
        <w:numPr>
          <w:ilvl w:val="1"/>
          <w:numId w:val="7"/>
        </w:numPr>
        <w:spacing w:after="0" w:line="240" w:lineRule="auto"/>
        <w:rPr>
          <w:rFonts w:ascii="Arial" w:hAnsi="Arial" w:cs="Arial"/>
        </w:rPr>
      </w:pPr>
      <w:r>
        <w:rPr>
          <w:rFonts w:ascii="Arial" w:hAnsi="Arial" w:cs="Arial"/>
        </w:rPr>
        <w:t>No updates</w:t>
      </w:r>
    </w:p>
    <w:p w14:paraId="407FD1BE" w14:textId="77777777" w:rsidR="0052368D" w:rsidRDefault="0052368D" w:rsidP="0052368D">
      <w:pPr>
        <w:pStyle w:val="ListParagraph"/>
        <w:numPr>
          <w:ilvl w:val="0"/>
          <w:numId w:val="7"/>
        </w:numPr>
        <w:spacing w:after="0" w:line="240" w:lineRule="auto"/>
        <w:rPr>
          <w:rFonts w:ascii="Arial" w:hAnsi="Arial" w:cs="Arial"/>
        </w:rPr>
      </w:pPr>
      <w:r>
        <w:rPr>
          <w:rFonts w:ascii="Arial" w:hAnsi="Arial" w:cs="Arial"/>
        </w:rPr>
        <w:t>Diversity and Inclusion – Michelle Eley</w:t>
      </w:r>
    </w:p>
    <w:p w14:paraId="029E4290" w14:textId="77777777" w:rsidR="00324461" w:rsidRPr="00D232DF" w:rsidRDefault="00324461" w:rsidP="00324461">
      <w:pPr>
        <w:pStyle w:val="ListParagraph"/>
        <w:numPr>
          <w:ilvl w:val="1"/>
          <w:numId w:val="7"/>
        </w:numPr>
        <w:spacing w:after="0" w:line="240" w:lineRule="auto"/>
        <w:rPr>
          <w:rFonts w:ascii="Arial" w:hAnsi="Arial" w:cs="Arial"/>
        </w:rPr>
      </w:pPr>
      <w:r>
        <w:rPr>
          <w:rFonts w:ascii="Arial" w:hAnsi="Arial" w:cs="Arial"/>
        </w:rPr>
        <w:t>No updates</w:t>
      </w:r>
    </w:p>
    <w:p w14:paraId="0C6C4E4E" w14:textId="77777777" w:rsidR="0052368D" w:rsidRDefault="0052368D" w:rsidP="0052368D">
      <w:pPr>
        <w:spacing w:after="0" w:line="240" w:lineRule="auto"/>
        <w:rPr>
          <w:rFonts w:ascii="Arial" w:hAnsi="Arial" w:cs="Arial"/>
          <w:b/>
        </w:rPr>
      </w:pPr>
    </w:p>
    <w:p w14:paraId="3204BE76" w14:textId="77777777" w:rsidR="0052368D" w:rsidRDefault="0052368D" w:rsidP="0052368D">
      <w:pPr>
        <w:spacing w:after="0" w:line="240" w:lineRule="auto"/>
        <w:rPr>
          <w:rFonts w:ascii="Arial" w:hAnsi="Arial" w:cs="Arial"/>
          <w:b/>
        </w:rPr>
      </w:pPr>
      <w:r w:rsidRPr="00C56FB9">
        <w:rPr>
          <w:rFonts w:ascii="Arial" w:hAnsi="Arial" w:cs="Arial"/>
          <w:b/>
        </w:rPr>
        <w:t>Updates from the Regions &amp; Partners</w:t>
      </w:r>
    </w:p>
    <w:p w14:paraId="7B0B8135" w14:textId="77777777" w:rsidR="0052368D" w:rsidRPr="00BF17CB" w:rsidRDefault="0052368D" w:rsidP="0052368D">
      <w:pPr>
        <w:spacing w:after="0" w:line="240" w:lineRule="auto"/>
        <w:rPr>
          <w:rFonts w:ascii="Arial" w:hAnsi="Arial" w:cs="Arial"/>
          <w:b/>
          <w:sz w:val="12"/>
          <w:szCs w:val="12"/>
        </w:rPr>
      </w:pPr>
    </w:p>
    <w:p w14:paraId="0368C2BC" w14:textId="77777777" w:rsidR="0052368D" w:rsidRPr="00324461"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00862D78">
        <w:rPr>
          <w:rFonts w:ascii="Arial" w:hAnsi="Arial" w:cs="Arial"/>
          <w:i/>
        </w:rPr>
        <w:t>Molly Donovan</w:t>
      </w:r>
    </w:p>
    <w:p w14:paraId="65035487" w14:textId="77777777" w:rsidR="00324461" w:rsidRPr="00065898" w:rsidRDefault="00324461" w:rsidP="00324461">
      <w:pPr>
        <w:pStyle w:val="ListParagraph"/>
        <w:numPr>
          <w:ilvl w:val="1"/>
          <w:numId w:val="5"/>
        </w:numPr>
        <w:spacing w:after="0" w:line="240" w:lineRule="auto"/>
        <w:rPr>
          <w:rFonts w:ascii="Arial" w:hAnsi="Arial" w:cs="Arial"/>
        </w:rPr>
      </w:pPr>
      <w:r>
        <w:rPr>
          <w:rFonts w:ascii="Arial" w:hAnsi="Arial" w:cs="Arial"/>
        </w:rPr>
        <w:t>Not on call</w:t>
      </w:r>
    </w:p>
    <w:p w14:paraId="4BCE9BA7" w14:textId="77777777" w:rsidR="0052368D" w:rsidRPr="00324461"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503642FD" w14:textId="77777777" w:rsidR="00456388" w:rsidRPr="00456388" w:rsidRDefault="00324461" w:rsidP="00456388">
      <w:pPr>
        <w:pStyle w:val="ListParagraph"/>
        <w:numPr>
          <w:ilvl w:val="1"/>
          <w:numId w:val="5"/>
        </w:numPr>
        <w:spacing w:after="0" w:line="240" w:lineRule="auto"/>
        <w:rPr>
          <w:rFonts w:ascii="Arial" w:hAnsi="Arial" w:cs="Arial"/>
        </w:rPr>
      </w:pPr>
      <w:r>
        <w:rPr>
          <w:rFonts w:ascii="Arial" w:hAnsi="Arial" w:cs="Arial"/>
        </w:rPr>
        <w:t>Upcoming meeting September 10</w:t>
      </w:r>
    </w:p>
    <w:p w14:paraId="4CB4BE46" w14:textId="77777777" w:rsidR="0052368D" w:rsidRPr="00456388"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862D78">
        <w:rPr>
          <w:rFonts w:ascii="Arial" w:hAnsi="Arial" w:cs="Arial"/>
          <w:i/>
        </w:rPr>
        <w:t>Susan Jakes</w:t>
      </w:r>
    </w:p>
    <w:p w14:paraId="4CF45F84" w14:textId="77777777" w:rsidR="00456388" w:rsidRDefault="00456388" w:rsidP="00456388">
      <w:pPr>
        <w:pStyle w:val="ListParagraph"/>
        <w:numPr>
          <w:ilvl w:val="1"/>
          <w:numId w:val="5"/>
        </w:numPr>
        <w:spacing w:after="0" w:line="240" w:lineRule="auto"/>
        <w:rPr>
          <w:rFonts w:ascii="Arial" w:hAnsi="Arial" w:cs="Arial"/>
        </w:rPr>
      </w:pPr>
      <w:r>
        <w:rPr>
          <w:rFonts w:ascii="Arial" w:hAnsi="Arial" w:cs="Arial"/>
        </w:rPr>
        <w:t>Held meeting with regional reps where they shared ideas across regions. Susan posted for those who couldn’t attend. She will post the notes in MemberClicks.</w:t>
      </w:r>
    </w:p>
    <w:p w14:paraId="56012DDC" w14:textId="77777777" w:rsidR="0052368D" w:rsidRPr="00456388"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064921C6" w14:textId="77777777" w:rsidR="00456388" w:rsidRPr="00065898" w:rsidRDefault="00CA53D6" w:rsidP="00456388">
      <w:pPr>
        <w:pStyle w:val="ListParagraph"/>
        <w:numPr>
          <w:ilvl w:val="1"/>
          <w:numId w:val="5"/>
        </w:numPr>
        <w:spacing w:after="0" w:line="240" w:lineRule="auto"/>
        <w:rPr>
          <w:rFonts w:ascii="Arial" w:hAnsi="Arial" w:cs="Arial"/>
        </w:rPr>
      </w:pPr>
      <w:r>
        <w:rPr>
          <w:rFonts w:ascii="Arial" w:hAnsi="Arial" w:cs="Arial"/>
        </w:rPr>
        <w:t>Sending a survey out to membership seeking a platform to best communicate and working on 2021 conference planning.</w:t>
      </w:r>
    </w:p>
    <w:p w14:paraId="3EA15C08" w14:textId="77777777" w:rsidR="0052368D" w:rsidRPr="00CA53D6"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4F547419" w14:textId="77777777" w:rsidR="00CA53D6" w:rsidRPr="00065898" w:rsidRDefault="00CA53D6" w:rsidP="00CA53D6">
      <w:pPr>
        <w:pStyle w:val="ListParagraph"/>
        <w:numPr>
          <w:ilvl w:val="1"/>
          <w:numId w:val="5"/>
        </w:numPr>
        <w:spacing w:after="0" w:line="240" w:lineRule="auto"/>
        <w:rPr>
          <w:rFonts w:ascii="Arial" w:hAnsi="Arial" w:cs="Arial"/>
        </w:rPr>
      </w:pPr>
      <w:r>
        <w:rPr>
          <w:rFonts w:ascii="Arial" w:hAnsi="Arial" w:cs="Arial"/>
        </w:rPr>
        <w:t>Been busy with returning to campus for partial weeks. Is setting up meeting next month. Will connect with Emily to see about connecting with marketing.</w:t>
      </w:r>
    </w:p>
    <w:p w14:paraId="75F6D113" w14:textId="77777777" w:rsidR="0052368D" w:rsidRPr="001E2384"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18BFB89F" w14:textId="77777777" w:rsidR="001E2384" w:rsidRPr="00065898" w:rsidRDefault="001E2384" w:rsidP="001E2384">
      <w:pPr>
        <w:pStyle w:val="ListParagraph"/>
        <w:numPr>
          <w:ilvl w:val="1"/>
          <w:numId w:val="5"/>
        </w:numPr>
        <w:spacing w:after="0" w:line="240" w:lineRule="auto"/>
        <w:rPr>
          <w:rFonts w:ascii="Arial" w:hAnsi="Arial" w:cs="Arial"/>
        </w:rPr>
      </w:pPr>
      <w:r>
        <w:rPr>
          <w:rFonts w:ascii="Arial" w:hAnsi="Arial" w:cs="Arial"/>
        </w:rPr>
        <w:t>Not on the call</w:t>
      </w:r>
    </w:p>
    <w:p w14:paraId="0E1A62D6" w14:textId="77777777" w:rsidR="0052368D" w:rsidRPr="001E2384" w:rsidRDefault="0052368D" w:rsidP="0052368D">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Susan Kelly</w:t>
      </w:r>
      <w:r>
        <w:rPr>
          <w:rFonts w:ascii="Arial" w:hAnsi="Arial" w:cs="Arial"/>
          <w:i/>
        </w:rPr>
        <w:t>/Adam Hodges</w:t>
      </w:r>
      <w:r w:rsidR="00862D78">
        <w:rPr>
          <w:rFonts w:ascii="Arial" w:hAnsi="Arial" w:cs="Arial"/>
          <w:i/>
        </w:rPr>
        <w:t>/Melinda Grismer</w:t>
      </w:r>
    </w:p>
    <w:p w14:paraId="254E72A0" w14:textId="77777777" w:rsidR="001E2384" w:rsidRPr="00065898" w:rsidRDefault="001E2384" w:rsidP="001E2384">
      <w:pPr>
        <w:pStyle w:val="ListParagraph"/>
        <w:numPr>
          <w:ilvl w:val="1"/>
          <w:numId w:val="5"/>
        </w:numPr>
        <w:spacing w:after="0" w:line="240" w:lineRule="auto"/>
        <w:rPr>
          <w:rFonts w:ascii="Arial" w:hAnsi="Arial" w:cs="Arial"/>
        </w:rPr>
      </w:pPr>
      <w:r>
        <w:rPr>
          <w:rFonts w:ascii="Arial" w:hAnsi="Arial" w:cs="Arial"/>
        </w:rPr>
        <w:t>Nothing to report</w:t>
      </w:r>
      <w:r w:rsidR="00F85ECA">
        <w:rPr>
          <w:rFonts w:ascii="Arial" w:hAnsi="Arial" w:cs="Arial"/>
        </w:rPr>
        <w:t xml:space="preserve"> about JCEP; ELC will not have an in-person conference</w:t>
      </w:r>
    </w:p>
    <w:p w14:paraId="4D903785" w14:textId="77777777" w:rsidR="0052368D" w:rsidRPr="00F85ECA"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30AEC987" w14:textId="77777777" w:rsidR="00F85ECA" w:rsidRPr="00065898" w:rsidRDefault="00F85ECA" w:rsidP="00F85ECA">
      <w:pPr>
        <w:pStyle w:val="ListParagraph"/>
        <w:numPr>
          <w:ilvl w:val="1"/>
          <w:numId w:val="5"/>
        </w:numPr>
        <w:spacing w:after="0" w:line="240" w:lineRule="auto"/>
        <w:rPr>
          <w:rFonts w:ascii="Arial" w:hAnsi="Arial" w:cs="Arial"/>
        </w:rPr>
      </w:pPr>
      <w:r>
        <w:rPr>
          <w:rFonts w:ascii="Arial" w:hAnsi="Arial" w:cs="Arial"/>
        </w:rPr>
        <w:t>Jamie had to leave call before report</w:t>
      </w:r>
    </w:p>
    <w:p w14:paraId="3C75FC36" w14:textId="77777777" w:rsidR="0052368D" w:rsidRPr="00C56FB9" w:rsidRDefault="0052368D" w:rsidP="0052368D">
      <w:pPr>
        <w:spacing w:after="0" w:line="240" w:lineRule="auto"/>
        <w:rPr>
          <w:rFonts w:ascii="Arial" w:hAnsi="Arial" w:cs="Arial"/>
          <w:b/>
        </w:rPr>
      </w:pPr>
    </w:p>
    <w:p w14:paraId="155977FD" w14:textId="77777777" w:rsidR="0052368D" w:rsidRDefault="0052368D" w:rsidP="0052368D">
      <w:pPr>
        <w:spacing w:after="0" w:line="240" w:lineRule="auto"/>
        <w:rPr>
          <w:rFonts w:ascii="Arial" w:hAnsi="Arial" w:cs="Arial"/>
          <w:b/>
        </w:rPr>
      </w:pPr>
      <w:r w:rsidRPr="00C56FB9">
        <w:rPr>
          <w:rFonts w:ascii="Arial" w:hAnsi="Arial" w:cs="Arial"/>
          <w:b/>
        </w:rPr>
        <w:t>Conference Reports</w:t>
      </w:r>
    </w:p>
    <w:p w14:paraId="245CEC9E" w14:textId="77777777" w:rsidR="0052368D" w:rsidRPr="00BF17CB" w:rsidRDefault="0052368D" w:rsidP="0052368D">
      <w:pPr>
        <w:spacing w:after="0" w:line="240" w:lineRule="auto"/>
        <w:rPr>
          <w:rFonts w:ascii="Arial" w:hAnsi="Arial" w:cs="Arial"/>
          <w:b/>
          <w:sz w:val="12"/>
          <w:szCs w:val="12"/>
        </w:rPr>
      </w:pPr>
    </w:p>
    <w:p w14:paraId="1BEE3CB9" w14:textId="77777777" w:rsidR="0052368D" w:rsidRPr="00F85ECA" w:rsidRDefault="0052368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00862D78">
        <w:rPr>
          <w:rFonts w:ascii="Arial" w:eastAsia="Times New Roman" w:hAnsi="Arial" w:cs="Arial"/>
          <w:bCs/>
          <w:i/>
        </w:rPr>
        <w:t>Katie Hoffman/Melinda Grismer</w:t>
      </w:r>
    </w:p>
    <w:p w14:paraId="1D9C3816" w14:textId="77777777" w:rsidR="00F85ECA" w:rsidRDefault="00F85ECA" w:rsidP="00F85ECA">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Working on plan A</w:t>
      </w:r>
      <w:r w:rsidR="00FA140C">
        <w:rPr>
          <w:rFonts w:ascii="Arial" w:eastAsia="Times New Roman" w:hAnsi="Arial" w:cs="Arial"/>
          <w:bCs/>
        </w:rPr>
        <w:t>,</w:t>
      </w:r>
      <w:r>
        <w:rPr>
          <w:rFonts w:ascii="Arial" w:eastAsia="Times New Roman" w:hAnsi="Arial" w:cs="Arial"/>
          <w:bCs/>
        </w:rPr>
        <w:t>, B and C (in-person</w:t>
      </w:r>
      <w:r w:rsidR="00FA140C">
        <w:rPr>
          <w:rFonts w:ascii="Arial" w:eastAsia="Times New Roman" w:hAnsi="Arial" w:cs="Arial"/>
          <w:bCs/>
        </w:rPr>
        <w:t xml:space="preserve"> -</w:t>
      </w:r>
      <w:r>
        <w:rPr>
          <w:rFonts w:ascii="Arial" w:eastAsia="Times New Roman" w:hAnsi="Arial" w:cs="Arial"/>
          <w:bCs/>
        </w:rPr>
        <w:t xml:space="preserve"> physically- distanced and virtual as plans B and C); </w:t>
      </w:r>
      <w:r w:rsidR="008078D0">
        <w:rPr>
          <w:rFonts w:ascii="Arial" w:eastAsia="Times New Roman" w:hAnsi="Arial" w:cs="Arial"/>
          <w:bCs/>
        </w:rPr>
        <w:t>continues to work with Ricky on dates if the in-person session has to be cancelled.  On the hunt for speakers, seeking some from the Western region.</w:t>
      </w:r>
    </w:p>
    <w:p w14:paraId="0D206449" w14:textId="77777777" w:rsidR="003F1706" w:rsidRPr="0037311D" w:rsidRDefault="003F1706" w:rsidP="00F85ECA">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lastRenderedPageBreak/>
        <w:t xml:space="preserve">Michael cautioned that even if COVID is not the issue, budgets may hinder </w:t>
      </w:r>
      <w:r w:rsidR="00016455">
        <w:rPr>
          <w:rFonts w:ascii="Arial" w:eastAsia="Times New Roman" w:hAnsi="Arial" w:cs="Arial"/>
          <w:bCs/>
        </w:rPr>
        <w:t>travel to the conference for some.</w:t>
      </w:r>
    </w:p>
    <w:p w14:paraId="2EB3F227" w14:textId="77777777" w:rsidR="0037311D" w:rsidRPr="004D556A" w:rsidRDefault="0037311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2022 Conference – </w:t>
      </w:r>
      <w:r w:rsidRPr="00862D78">
        <w:rPr>
          <w:rFonts w:ascii="Arial" w:eastAsia="Times New Roman" w:hAnsi="Arial" w:cs="Arial"/>
          <w:bCs/>
          <w:i/>
        </w:rPr>
        <w:t>Melinda Grismer</w:t>
      </w:r>
    </w:p>
    <w:p w14:paraId="485D8D65" w14:textId="77777777" w:rsidR="0052368D" w:rsidRPr="00F32625" w:rsidRDefault="0052368D" w:rsidP="0052368D">
      <w:pPr>
        <w:spacing w:after="0" w:line="240" w:lineRule="auto"/>
        <w:rPr>
          <w:rFonts w:ascii="Arial" w:eastAsia="Times New Roman" w:hAnsi="Arial" w:cs="Arial"/>
          <w:bCs/>
        </w:rPr>
      </w:pPr>
    </w:p>
    <w:p w14:paraId="4806439E" w14:textId="77777777" w:rsidR="0052368D" w:rsidRDefault="0052368D" w:rsidP="0052368D">
      <w:pPr>
        <w:spacing w:after="0" w:line="240" w:lineRule="auto"/>
        <w:ind w:left="360" w:hanging="360"/>
        <w:rPr>
          <w:rFonts w:ascii="Arial" w:hAnsi="Arial" w:cs="Arial"/>
          <w:b/>
          <w:bCs/>
        </w:rPr>
      </w:pPr>
      <w:r w:rsidRPr="00C56FB9">
        <w:rPr>
          <w:rFonts w:ascii="Arial" w:hAnsi="Arial" w:cs="Arial"/>
          <w:b/>
          <w:bCs/>
        </w:rPr>
        <w:t>Unfinished Business</w:t>
      </w:r>
    </w:p>
    <w:p w14:paraId="335CDBC4" w14:textId="77777777" w:rsidR="0052368D" w:rsidRPr="00AB6842" w:rsidRDefault="0052368D" w:rsidP="0052368D">
      <w:pPr>
        <w:pStyle w:val="ListParagraph"/>
        <w:spacing w:after="0" w:line="240" w:lineRule="auto"/>
        <w:rPr>
          <w:rFonts w:ascii="Arial" w:hAnsi="Arial" w:cs="Arial"/>
          <w:bCs/>
        </w:rPr>
      </w:pPr>
      <w:r>
        <w:rPr>
          <w:rFonts w:ascii="Arial" w:hAnsi="Arial" w:cs="Arial"/>
          <w:bCs/>
        </w:rPr>
        <w:t>1.</w:t>
      </w:r>
    </w:p>
    <w:p w14:paraId="0C67C01A" w14:textId="77777777" w:rsidR="0052368D" w:rsidRDefault="0052368D" w:rsidP="0052368D">
      <w:pPr>
        <w:spacing w:after="0" w:line="240" w:lineRule="auto"/>
        <w:rPr>
          <w:rFonts w:ascii="Arial" w:eastAsia="Times New Roman" w:hAnsi="Arial" w:cs="Arial"/>
          <w:b/>
          <w:bCs/>
        </w:rPr>
      </w:pPr>
    </w:p>
    <w:p w14:paraId="03416D61"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New Business</w:t>
      </w:r>
    </w:p>
    <w:p w14:paraId="000DE41B" w14:textId="77777777" w:rsidR="0052368D" w:rsidRPr="002A0C54" w:rsidRDefault="0052368D" w:rsidP="0052368D">
      <w:pPr>
        <w:spacing w:after="0" w:line="240" w:lineRule="auto"/>
        <w:rPr>
          <w:rFonts w:ascii="Arial" w:eastAsia="Times New Roman" w:hAnsi="Arial" w:cs="Arial"/>
          <w:bCs/>
        </w:rPr>
      </w:pPr>
    </w:p>
    <w:p w14:paraId="2FF48653"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52D1F690" w14:textId="77777777" w:rsidR="00E16124" w:rsidRPr="00016455" w:rsidRDefault="00E16124" w:rsidP="00E16124">
      <w:pPr>
        <w:pStyle w:val="ListParagraph"/>
        <w:spacing w:after="0" w:line="240" w:lineRule="auto"/>
        <w:rPr>
          <w:rFonts w:ascii="Arial" w:eastAsia="Times New Roman" w:hAnsi="Arial" w:cs="Arial"/>
          <w:bCs/>
        </w:rPr>
      </w:pPr>
      <w:r w:rsidRPr="00016455">
        <w:rPr>
          <w:rFonts w:ascii="Arial" w:eastAsia="Times New Roman" w:hAnsi="Arial" w:cs="Arial"/>
          <w:bCs/>
        </w:rPr>
        <w:t>Adam noted that the board retreat agenda will get set as he works with Katie.</w:t>
      </w:r>
      <w:r>
        <w:rPr>
          <w:rFonts w:ascii="Arial" w:eastAsia="Times New Roman" w:hAnsi="Arial" w:cs="Arial"/>
          <w:bCs/>
        </w:rPr>
        <w:t xml:space="preserve"> Will keep time zones in mind as we schedule the virtual meeting. Please send Adam any items or ideas that you’d like to discuss during the retreat. </w:t>
      </w:r>
    </w:p>
    <w:p w14:paraId="5BECC811" w14:textId="77777777" w:rsidR="00E16124" w:rsidRDefault="00E16124" w:rsidP="0052368D">
      <w:pPr>
        <w:spacing w:after="0" w:line="240" w:lineRule="auto"/>
        <w:rPr>
          <w:rFonts w:ascii="Arial" w:eastAsia="Times New Roman" w:hAnsi="Arial" w:cs="Arial"/>
          <w:b/>
          <w:bCs/>
        </w:rPr>
      </w:pPr>
    </w:p>
    <w:p w14:paraId="25C41CED" w14:textId="77777777" w:rsidR="0052368D" w:rsidRDefault="0052368D" w:rsidP="0052368D">
      <w:pPr>
        <w:spacing w:after="0" w:line="240" w:lineRule="auto"/>
        <w:rPr>
          <w:rFonts w:ascii="Arial" w:eastAsia="Times New Roman" w:hAnsi="Arial" w:cs="Arial"/>
          <w:b/>
          <w:bCs/>
        </w:rPr>
      </w:pPr>
    </w:p>
    <w:p w14:paraId="6F968763" w14:textId="77777777" w:rsidR="0052368D" w:rsidRDefault="0052368D" w:rsidP="0052368D">
      <w:pPr>
        <w:spacing w:after="0" w:line="240" w:lineRule="auto"/>
        <w:rPr>
          <w:rFonts w:ascii="Arial" w:eastAsia="Times New Roman" w:hAnsi="Arial" w:cs="Arial"/>
          <w:b/>
          <w:bCs/>
        </w:rPr>
      </w:pPr>
    </w:p>
    <w:p w14:paraId="7CD4D241"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Adjourn</w:t>
      </w:r>
    </w:p>
    <w:p w14:paraId="0B92FA08" w14:textId="77777777" w:rsidR="00DE36A1" w:rsidRPr="00DE36A1" w:rsidRDefault="00DE36A1" w:rsidP="00DE36A1">
      <w:pPr>
        <w:tabs>
          <w:tab w:val="right" w:pos="9360"/>
        </w:tabs>
        <w:spacing w:after="0" w:line="240" w:lineRule="auto"/>
        <w:rPr>
          <w:rFonts w:ascii="Arial" w:eastAsia="Times New Roman" w:hAnsi="Arial" w:cs="Arial"/>
          <w:bCs/>
        </w:rPr>
      </w:pPr>
      <w:r w:rsidRPr="00DE36A1">
        <w:rPr>
          <w:rFonts w:ascii="Arial" w:eastAsia="Times New Roman" w:hAnsi="Arial" w:cs="Arial"/>
          <w:bCs/>
        </w:rPr>
        <w:t>Susan Jakes made motion to adjourn. Brian seconded. Meeting adjourned 12:48pm ET</w:t>
      </w:r>
      <w:r>
        <w:rPr>
          <w:rFonts w:ascii="Arial" w:eastAsia="Times New Roman" w:hAnsi="Arial" w:cs="Arial"/>
          <w:bCs/>
        </w:rPr>
        <w:tab/>
      </w:r>
    </w:p>
    <w:p w14:paraId="208EC679" w14:textId="77777777" w:rsidR="0052368D" w:rsidRPr="00C56FB9" w:rsidRDefault="0052368D" w:rsidP="0052368D">
      <w:pPr>
        <w:spacing w:after="0" w:line="240" w:lineRule="auto"/>
        <w:rPr>
          <w:rFonts w:ascii="Arial" w:eastAsia="Times New Roman" w:hAnsi="Arial" w:cs="Arial"/>
          <w:b/>
          <w:bCs/>
        </w:rPr>
      </w:pPr>
    </w:p>
    <w:p w14:paraId="2060C0F6"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w:t>
      </w:r>
      <w:r w:rsidR="00FA3464">
        <w:rPr>
          <w:rFonts w:ascii="Arial" w:eastAsia="Times New Roman" w:hAnsi="Arial" w:cs="Arial"/>
          <w:b/>
          <w:bCs/>
        </w:rPr>
        <w:t>September 30</w:t>
      </w:r>
      <w:r>
        <w:rPr>
          <w:rFonts w:ascii="Arial" w:eastAsia="Times New Roman" w:hAnsi="Arial" w:cs="Arial"/>
          <w:b/>
          <w:bCs/>
        </w:rPr>
        <w:t xml:space="preserve">, 2020 </w:t>
      </w:r>
      <w:r w:rsidRPr="00C56FB9">
        <w:rPr>
          <w:rFonts w:ascii="Arial" w:eastAsia="Times New Roman" w:hAnsi="Arial" w:cs="Arial"/>
          <w:b/>
          <w:bCs/>
        </w:rPr>
        <w:t>at 12:00 Eastern Time</w:t>
      </w:r>
    </w:p>
    <w:p w14:paraId="3AD76F44" w14:textId="77777777" w:rsidR="0052368D" w:rsidRDefault="0052368D" w:rsidP="0052368D">
      <w:pPr>
        <w:spacing w:after="0" w:line="240" w:lineRule="auto"/>
        <w:rPr>
          <w:rFonts w:ascii="Arial" w:eastAsia="Times New Roman" w:hAnsi="Arial" w:cs="Arial"/>
          <w:b/>
          <w:bCs/>
        </w:rPr>
      </w:pPr>
    </w:p>
    <w:p w14:paraId="75D44BA2" w14:textId="77777777" w:rsidR="0052368D" w:rsidRPr="00C56FB9" w:rsidRDefault="0052368D" w:rsidP="0052368D">
      <w:pPr>
        <w:spacing w:after="0" w:line="240" w:lineRule="auto"/>
        <w:rPr>
          <w:rFonts w:ascii="Arial" w:eastAsia="Times New Roman" w:hAnsi="Arial" w:cs="Arial"/>
          <w:b/>
          <w:bCs/>
        </w:rPr>
      </w:pPr>
    </w:p>
    <w:p w14:paraId="6C666E13" w14:textId="77777777" w:rsidR="0052368D" w:rsidRPr="00C555D3" w:rsidRDefault="0052368D" w:rsidP="0052368D">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3099C238" w14:textId="77777777" w:rsidR="0052368D" w:rsidRDefault="0052368D" w:rsidP="0052368D">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15BCA6CD" w14:textId="77777777" w:rsidR="0052368D" w:rsidRDefault="0052368D" w:rsidP="0052368D">
      <w:pPr>
        <w:spacing w:after="0" w:line="240" w:lineRule="auto"/>
        <w:jc w:val="center"/>
        <w:rPr>
          <w:rFonts w:ascii="Arial" w:eastAsia="Times New Roman" w:hAnsi="Arial" w:cs="Arial"/>
          <w:b/>
          <w:bCs/>
          <w:noProof/>
        </w:rPr>
      </w:pPr>
    </w:p>
    <w:p w14:paraId="0157D2C1" w14:textId="77777777" w:rsidR="0052368D" w:rsidRDefault="0052368D" w:rsidP="00862D78">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6EB7E20E" wp14:editId="1F683730">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F63BA"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213CE625" w14:textId="77777777" w:rsidR="0052368D" w:rsidRPr="00BF17CB" w:rsidRDefault="0052368D" w:rsidP="0052368D">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3855DD7A"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511E73F6"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18539669"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#3:  Financial Stability</w:t>
      </w:r>
    </w:p>
    <w:p w14:paraId="59BDFF27"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68F2602B" w14:textId="77777777" w:rsidR="0052368D" w:rsidRDefault="0052368D" w:rsidP="0052368D">
      <w:pPr>
        <w:spacing w:after="0" w:line="240" w:lineRule="auto"/>
        <w:rPr>
          <w:rFonts w:ascii="Arial" w:eastAsia="Times New Roman" w:hAnsi="Arial" w:cs="Arial"/>
          <w:bCs/>
        </w:rPr>
      </w:pPr>
    </w:p>
    <w:p w14:paraId="35604C21" w14:textId="77777777" w:rsidR="0052368D" w:rsidRDefault="0052368D" w:rsidP="0052368D">
      <w:pPr>
        <w:spacing w:after="0" w:line="240" w:lineRule="auto"/>
        <w:jc w:val="center"/>
        <w:rPr>
          <w:rFonts w:ascii="Arial" w:eastAsia="Times New Roman" w:hAnsi="Arial" w:cs="Arial"/>
          <w:bCs/>
        </w:rPr>
      </w:pPr>
    </w:p>
    <w:p w14:paraId="4A556727"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Future Meeting Dates (3rd Friday of each month):</w:t>
      </w:r>
    </w:p>
    <w:p w14:paraId="496322DA" w14:textId="77777777" w:rsidR="00862D78" w:rsidRDefault="00862D78" w:rsidP="00862D78">
      <w:pPr>
        <w:spacing w:after="0" w:line="240" w:lineRule="auto"/>
        <w:jc w:val="center"/>
        <w:rPr>
          <w:rFonts w:ascii="Arial" w:eastAsia="Times New Roman" w:hAnsi="Arial" w:cs="Arial"/>
          <w:bCs/>
        </w:rPr>
      </w:pPr>
      <w:r>
        <w:rPr>
          <w:rFonts w:ascii="Arial" w:eastAsia="Times New Roman" w:hAnsi="Arial" w:cs="Arial"/>
          <w:bCs/>
        </w:rPr>
        <w:t>Virtual</w:t>
      </w:r>
      <w:r w:rsidRPr="00862D78">
        <w:rPr>
          <w:rFonts w:ascii="Arial" w:eastAsia="Times New Roman" w:hAnsi="Arial" w:cs="Arial"/>
          <w:bCs/>
        </w:rPr>
        <w:t xml:space="preserve"> Board Retreat- September 30-October 2 </w:t>
      </w:r>
    </w:p>
    <w:p w14:paraId="7B3CDD4F"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October 16, 2020</w:t>
      </w:r>
    </w:p>
    <w:p w14:paraId="690310EA"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November 20, 2020</w:t>
      </w:r>
    </w:p>
    <w:p w14:paraId="35ACCC88"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December 18, 2020</w:t>
      </w:r>
    </w:p>
    <w:p w14:paraId="412F49FC"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January 15, 2021</w:t>
      </w:r>
    </w:p>
    <w:p w14:paraId="4E361473"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February 19, 2021</w:t>
      </w:r>
    </w:p>
    <w:p w14:paraId="0BBB59B2"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March 19, 2021</w:t>
      </w:r>
    </w:p>
    <w:p w14:paraId="2D6CB3F1"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April 16, 2021</w:t>
      </w:r>
    </w:p>
    <w:p w14:paraId="3E3FF9D2" w14:textId="77777777" w:rsid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Pre-Conference Board Meeting - May 16, 2021</w:t>
      </w:r>
    </w:p>
    <w:p w14:paraId="375FBBE4" w14:textId="77777777" w:rsidR="006453A0" w:rsidRDefault="00862D78" w:rsidP="00862D78">
      <w:pPr>
        <w:spacing w:after="0" w:line="240" w:lineRule="auto"/>
        <w:jc w:val="center"/>
      </w:pPr>
      <w:r>
        <w:rPr>
          <w:rFonts w:ascii="Arial" w:hAnsi="Arial" w:cs="Arial"/>
          <w:bCs/>
        </w:rPr>
        <w:t>Annual Business Meeting May 17</w:t>
      </w:r>
      <w:r w:rsidR="0052368D">
        <w:rPr>
          <w:rFonts w:ascii="Arial" w:hAnsi="Arial" w:cs="Arial"/>
          <w:bCs/>
        </w:rPr>
        <w:t xml:space="preserve"> </w:t>
      </w:r>
    </w:p>
    <w:sectPr w:rsidR="006453A0" w:rsidSect="00710D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0ACC" w14:textId="77777777" w:rsidR="00C77B55" w:rsidRDefault="00C77B55">
      <w:pPr>
        <w:spacing w:after="0" w:line="240" w:lineRule="auto"/>
      </w:pPr>
      <w:r>
        <w:separator/>
      </w:r>
    </w:p>
  </w:endnote>
  <w:endnote w:type="continuationSeparator" w:id="0">
    <w:p w14:paraId="5BD5C75E" w14:textId="77777777" w:rsidR="00C77B55" w:rsidRDefault="00C7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E8E7" w14:textId="77777777" w:rsidR="00C77B55" w:rsidRDefault="00C77B55">
      <w:pPr>
        <w:spacing w:after="0" w:line="240" w:lineRule="auto"/>
      </w:pPr>
      <w:r>
        <w:separator/>
      </w:r>
    </w:p>
  </w:footnote>
  <w:footnote w:type="continuationSeparator" w:id="0">
    <w:p w14:paraId="330CC0A2" w14:textId="77777777" w:rsidR="00C77B55" w:rsidRDefault="00C7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3EA3" w14:textId="77777777" w:rsidR="006A3059" w:rsidRDefault="0037311D" w:rsidP="006A3059">
    <w:pPr>
      <w:pStyle w:val="Header"/>
      <w:jc w:val="center"/>
    </w:pPr>
    <w:r>
      <w:rPr>
        <w:rFonts w:ascii="Calibri" w:hAnsi="Calibri" w:cs="Calibri"/>
        <w:bCs/>
        <w:noProof/>
      </w:rPr>
      <w:drawing>
        <wp:inline distT="0" distB="0" distL="0" distR="0" wp14:anchorId="4E113C44" wp14:editId="0641D319">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3168CCD5"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121D8"/>
    <w:multiLevelType w:val="hybridMultilevel"/>
    <w:tmpl w:val="3C60A6D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274BC"/>
    <w:multiLevelType w:val="hybridMultilevel"/>
    <w:tmpl w:val="52C6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7"/>
  </w:num>
  <w:num w:numId="6">
    <w:abstractNumId w:val="9"/>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8D"/>
    <w:rsid w:val="00016455"/>
    <w:rsid w:val="00045A09"/>
    <w:rsid w:val="00083478"/>
    <w:rsid w:val="000D6ACD"/>
    <w:rsid w:val="001E2384"/>
    <w:rsid w:val="001E66CD"/>
    <w:rsid w:val="00282F52"/>
    <w:rsid w:val="00324461"/>
    <w:rsid w:val="0037311D"/>
    <w:rsid w:val="003A71B1"/>
    <w:rsid w:val="003D6CFF"/>
    <w:rsid w:val="003E1ACC"/>
    <w:rsid w:val="003F1706"/>
    <w:rsid w:val="00456388"/>
    <w:rsid w:val="00495D36"/>
    <w:rsid w:val="004D7F58"/>
    <w:rsid w:val="0052368D"/>
    <w:rsid w:val="005731FB"/>
    <w:rsid w:val="005D2D39"/>
    <w:rsid w:val="005D7C53"/>
    <w:rsid w:val="005E1465"/>
    <w:rsid w:val="00605E2E"/>
    <w:rsid w:val="00710D04"/>
    <w:rsid w:val="00737C2C"/>
    <w:rsid w:val="008078D0"/>
    <w:rsid w:val="00862D78"/>
    <w:rsid w:val="00876044"/>
    <w:rsid w:val="00A11133"/>
    <w:rsid w:val="00A30704"/>
    <w:rsid w:val="00A96DF3"/>
    <w:rsid w:val="00B220EF"/>
    <w:rsid w:val="00BA1A3E"/>
    <w:rsid w:val="00C77B55"/>
    <w:rsid w:val="00CA53D6"/>
    <w:rsid w:val="00D6577E"/>
    <w:rsid w:val="00D97E07"/>
    <w:rsid w:val="00DE36A1"/>
    <w:rsid w:val="00E16124"/>
    <w:rsid w:val="00E2601C"/>
    <w:rsid w:val="00F85ECA"/>
    <w:rsid w:val="00FA140C"/>
    <w:rsid w:val="00FA1C53"/>
    <w:rsid w:val="00FA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980A"/>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EC13B5E5824F8A16953F72CDC35D" ma:contentTypeVersion="13" ma:contentTypeDescription="Create a new document." ma:contentTypeScope="" ma:versionID="51ca6f849b31cfafbb8822af4771ae5e">
  <xsd:schema xmlns:xsd="http://www.w3.org/2001/XMLSchema" xmlns:xs="http://www.w3.org/2001/XMLSchema" xmlns:p="http://schemas.microsoft.com/office/2006/metadata/properties" xmlns:ns3="a8e29c45-a7aa-421b-923e-eb20f94728ec" xmlns:ns4="96517100-b770-4a2a-a9c0-572da15fea36" targetNamespace="http://schemas.microsoft.com/office/2006/metadata/properties" ma:root="true" ma:fieldsID="f3b1142269bc6f3649fcaa1946a1a391" ns3:_="" ns4:_="">
    <xsd:import namespace="a8e29c45-a7aa-421b-923e-eb20f94728ec"/>
    <xsd:import namespace="96517100-b770-4a2a-a9c0-572da15fea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9c45-a7aa-421b-923e-eb20f9472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7100-b770-4a2a-a9c0-572da15fea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56CAB-F2A8-4948-A8EC-BA877829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9c45-a7aa-421b-923e-eb20f94728ec"/>
    <ds:schemaRef ds:uri="96517100-b770-4a2a-a9c0-572da15f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A463D-1645-4DC8-B7CC-0F3E90FAF8CC}">
  <ds:schemaRefs>
    <ds:schemaRef ds:uri="http://schemas.microsoft.com/sharepoint/v3/contenttype/forms"/>
  </ds:schemaRefs>
</ds:datastoreItem>
</file>

<file path=customXml/itemProps3.xml><?xml version="1.0" encoding="utf-8"?>
<ds:datastoreItem xmlns:ds="http://schemas.openxmlformats.org/officeDocument/2006/customXml" ds:itemID="{AF08C51F-1D8B-489E-B93F-1B677DB7F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dcterms:created xsi:type="dcterms:W3CDTF">2020-10-16T15:04:00Z</dcterms:created>
  <dcterms:modified xsi:type="dcterms:W3CDTF">2020-10-16T15:04:00Z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0x0101002E7BEC13B5E5824F8A16953F72CDC35D</vt:lpwstr>
  </property>
</Properties>
</file>