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June 18, </w:t>
      </w:r>
      <w:proofErr w:type="gramStart"/>
      <w:r>
        <w:rPr>
          <w:rFonts w:ascii="Arial" w:eastAsia="Arial" w:hAnsi="Arial" w:cs="Arial"/>
          <w:b/>
          <w:color w:val="000000"/>
        </w:rPr>
        <w:t>2021</w:t>
      </w:r>
      <w:proofErr w:type="gramEnd"/>
      <w:r>
        <w:rPr>
          <w:rFonts w:ascii="Arial" w:eastAsia="Arial" w:hAnsi="Arial" w:cs="Arial"/>
          <w:b/>
          <w:color w:val="000000"/>
        </w:rPr>
        <w:t xml:space="preserve"> Board Meeting</w:t>
      </w:r>
    </w:p>
    <w:p w14:paraId="00000002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MINUTES</w:t>
      </w:r>
    </w:p>
    <w:p w14:paraId="00000003" w14:textId="77777777" w:rsidR="001E3D08" w:rsidRDefault="001E3D0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004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START TIMES:  9 a.m. (PACIFIC) </w:t>
      </w:r>
      <w:r>
        <w:rPr>
          <w:b/>
        </w:rPr>
        <w:t>●</w:t>
      </w:r>
      <w:r>
        <w:rPr>
          <w:rFonts w:ascii="Arial" w:eastAsia="Arial" w:hAnsi="Arial" w:cs="Arial"/>
          <w:b/>
        </w:rPr>
        <w:t xml:space="preserve"> 10 a.m. (MOUNTAIN) </w:t>
      </w:r>
      <w:r>
        <w:rPr>
          <w:b/>
        </w:rPr>
        <w:t>●</w:t>
      </w:r>
      <w:r>
        <w:rPr>
          <w:rFonts w:ascii="Arial" w:eastAsia="Arial" w:hAnsi="Arial" w:cs="Arial"/>
          <w:b/>
        </w:rPr>
        <w:t xml:space="preserve"> 11 a.m. (CENTRAL) </w:t>
      </w:r>
      <w:r>
        <w:rPr>
          <w:b/>
        </w:rPr>
        <w:t>●</w:t>
      </w:r>
      <w:r>
        <w:rPr>
          <w:rFonts w:ascii="Arial" w:eastAsia="Arial" w:hAnsi="Arial" w:cs="Arial"/>
          <w:b/>
        </w:rPr>
        <w:t xml:space="preserve"> noon (EASTERN)</w:t>
      </w:r>
    </w:p>
    <w:p w14:paraId="00000005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br/>
      </w:r>
    </w:p>
    <w:p w14:paraId="00000006" w14:textId="77777777" w:rsidR="001E3D08" w:rsidRDefault="00AE7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Welcome/Call to Order</w:t>
      </w:r>
      <w:r>
        <w:rPr>
          <w:rFonts w:ascii="Arial" w:eastAsia="Arial" w:hAnsi="Arial" w:cs="Arial"/>
          <w:color w:val="000000"/>
        </w:rPr>
        <w:t xml:space="preserve"> ~</w:t>
      </w:r>
      <w:r>
        <w:rPr>
          <w:rFonts w:ascii="Arial" w:eastAsia="Arial" w:hAnsi="Arial" w:cs="Arial"/>
          <w:i/>
          <w:color w:val="000000"/>
        </w:rPr>
        <w:t xml:space="preserve"> Melinda </w:t>
      </w:r>
      <w:proofErr w:type="spellStart"/>
      <w:r>
        <w:rPr>
          <w:rFonts w:ascii="Arial" w:eastAsia="Arial" w:hAnsi="Arial" w:cs="Arial"/>
          <w:i/>
          <w:color w:val="000000"/>
        </w:rPr>
        <w:t>Grismer</w:t>
      </w:r>
      <w:proofErr w:type="spellEnd"/>
    </w:p>
    <w:p w14:paraId="00000007" w14:textId="77777777" w:rsidR="001E3D08" w:rsidRDefault="00AE7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Roll Call</w:t>
      </w:r>
      <w:r>
        <w:rPr>
          <w:rFonts w:ascii="Arial" w:eastAsia="Arial" w:hAnsi="Arial" w:cs="Arial"/>
          <w:color w:val="000000"/>
        </w:rPr>
        <w:t xml:space="preserve"> ~ </w:t>
      </w:r>
      <w:r>
        <w:rPr>
          <w:rFonts w:ascii="Arial" w:eastAsia="Arial" w:hAnsi="Arial" w:cs="Arial"/>
          <w:i/>
          <w:color w:val="000000"/>
        </w:rPr>
        <w:t>Crystal Tyler-Mackey</w:t>
      </w:r>
    </w:p>
    <w:p w14:paraId="00000008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Melinda </w:t>
      </w:r>
      <w:proofErr w:type="spellStart"/>
      <w:r>
        <w:rPr>
          <w:rFonts w:ascii="Arial" w:eastAsia="Arial" w:hAnsi="Arial" w:cs="Arial"/>
          <w:color w:val="000000"/>
        </w:rPr>
        <w:t>Grismer</w:t>
      </w:r>
      <w:proofErr w:type="spellEnd"/>
    </w:p>
    <w:p w14:paraId="00000009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Adam Hodges</w:t>
      </w:r>
    </w:p>
    <w:p w14:paraId="0000000A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Joy Moten-Thomas</w:t>
      </w:r>
    </w:p>
    <w:p w14:paraId="0000000B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Susan Jakes</w:t>
      </w:r>
    </w:p>
    <w:p w14:paraId="0000000C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Daniel </w:t>
      </w:r>
      <w:proofErr w:type="spellStart"/>
      <w:r>
        <w:rPr>
          <w:rFonts w:ascii="Arial" w:eastAsia="Arial" w:hAnsi="Arial" w:cs="Arial"/>
          <w:color w:val="000000"/>
        </w:rPr>
        <w:t>Eades</w:t>
      </w:r>
      <w:proofErr w:type="spellEnd"/>
    </w:p>
    <w:p w14:paraId="0000000D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Rebekka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Dudensing</w:t>
      </w:r>
      <w:proofErr w:type="spellEnd"/>
    </w:p>
    <w:p w14:paraId="0000000E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Jan Steen</w:t>
      </w:r>
    </w:p>
    <w:p w14:paraId="0000000F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Jaime Menon</w:t>
      </w:r>
    </w:p>
    <w:p w14:paraId="00000010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Russ Garner</w:t>
      </w:r>
    </w:p>
    <w:p w14:paraId="00000011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Rachel Welborn</w:t>
      </w:r>
    </w:p>
    <w:p w14:paraId="00000012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Michael Wilcox</w:t>
      </w:r>
    </w:p>
    <w:p w14:paraId="00000013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Kara Salazar</w:t>
      </w:r>
    </w:p>
    <w:p w14:paraId="00000014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Ramona </w:t>
      </w:r>
      <w:proofErr w:type="spellStart"/>
      <w:r>
        <w:rPr>
          <w:rFonts w:ascii="Arial" w:eastAsia="Arial" w:hAnsi="Arial" w:cs="Arial"/>
          <w:color w:val="000000"/>
        </w:rPr>
        <w:t>Madhosingh</w:t>
      </w:r>
      <w:proofErr w:type="spellEnd"/>
      <w:r>
        <w:rPr>
          <w:rFonts w:ascii="Arial" w:eastAsia="Arial" w:hAnsi="Arial" w:cs="Arial"/>
          <w:color w:val="000000"/>
        </w:rPr>
        <w:t xml:space="preserve"> Hector</w:t>
      </w:r>
    </w:p>
    <w:p w14:paraId="00000015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John Phillips</w:t>
      </w:r>
    </w:p>
    <w:p w14:paraId="00000016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James Barnes</w:t>
      </w:r>
    </w:p>
    <w:p w14:paraId="00000017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Emily Proctor</w:t>
      </w:r>
    </w:p>
    <w:p w14:paraId="00000018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Katie Hoffman</w:t>
      </w:r>
    </w:p>
    <w:p w14:paraId="00000019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Crystal Tyler-Mackey</w:t>
      </w:r>
    </w:p>
    <w:p w14:paraId="0000001A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Tamara Ogle</w:t>
      </w:r>
    </w:p>
    <w:p w14:paraId="0000001B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Donna Rewalt</w:t>
      </w:r>
    </w:p>
    <w:p w14:paraId="0000001C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Michael Dougherty</w:t>
      </w:r>
    </w:p>
    <w:p w14:paraId="0000001D" w14:textId="77777777" w:rsidR="001E3D08" w:rsidRDefault="00AE79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Ricky Atkins</w:t>
      </w:r>
    </w:p>
    <w:p w14:paraId="0000001E" w14:textId="77777777" w:rsidR="001E3D08" w:rsidRDefault="00AE7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Approval of the Agenda</w:t>
      </w:r>
      <w:r>
        <w:rPr>
          <w:rFonts w:ascii="Arial" w:eastAsia="Arial" w:hAnsi="Arial" w:cs="Arial"/>
          <w:color w:val="000000"/>
        </w:rPr>
        <w:t xml:space="preserve"> ~</w:t>
      </w:r>
      <w:r>
        <w:rPr>
          <w:rFonts w:ascii="Arial" w:eastAsia="Arial" w:hAnsi="Arial" w:cs="Arial"/>
          <w:i/>
          <w:color w:val="000000"/>
        </w:rPr>
        <w:t xml:space="preserve"> Melinda </w:t>
      </w:r>
      <w:proofErr w:type="spellStart"/>
      <w:r>
        <w:rPr>
          <w:rFonts w:ascii="Arial" w:eastAsia="Arial" w:hAnsi="Arial" w:cs="Arial"/>
          <w:i/>
          <w:color w:val="000000"/>
        </w:rPr>
        <w:t>Grismer</w:t>
      </w:r>
      <w:proofErr w:type="spellEnd"/>
    </w:p>
    <w:p w14:paraId="0000001F" w14:textId="77777777" w:rsidR="001E3D08" w:rsidRDefault="00AE7922">
      <w:pPr>
        <w:spacing w:after="0" w:line="36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Susan Jakes made motion to approve. Adam seconded. Approved.</w:t>
      </w:r>
    </w:p>
    <w:p w14:paraId="00000020" w14:textId="77777777" w:rsidR="001E3D08" w:rsidRDefault="00AE7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Approve May 21, </w:t>
      </w:r>
      <w:proofErr w:type="gramStart"/>
      <w:r>
        <w:rPr>
          <w:rFonts w:ascii="Arial" w:eastAsia="Arial" w:hAnsi="Arial" w:cs="Arial"/>
          <w:b/>
          <w:color w:val="000000"/>
        </w:rPr>
        <w:t>2021</w:t>
      </w:r>
      <w:proofErr w:type="gramEnd"/>
      <w:r>
        <w:rPr>
          <w:rFonts w:ascii="Arial" w:eastAsia="Arial" w:hAnsi="Arial" w:cs="Arial"/>
          <w:b/>
          <w:color w:val="000000"/>
        </w:rPr>
        <w:t xml:space="preserve"> Minutes </w:t>
      </w:r>
      <w:r>
        <w:rPr>
          <w:rFonts w:ascii="Arial" w:eastAsia="Arial" w:hAnsi="Arial" w:cs="Arial"/>
          <w:color w:val="000000"/>
        </w:rPr>
        <w:t xml:space="preserve">~ </w:t>
      </w:r>
      <w:r>
        <w:rPr>
          <w:rFonts w:ascii="Arial" w:eastAsia="Arial" w:hAnsi="Arial" w:cs="Arial"/>
          <w:i/>
          <w:color w:val="000000"/>
        </w:rPr>
        <w:t>Crystal Tyler-Mackey</w:t>
      </w:r>
    </w:p>
    <w:p w14:paraId="00000021" w14:textId="77777777" w:rsidR="001E3D08" w:rsidRDefault="00AE7922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Joy made motion to approve. Adam seconded. Approved.</w:t>
      </w:r>
    </w:p>
    <w:p w14:paraId="00000022" w14:textId="77777777" w:rsidR="001E3D08" w:rsidRDefault="00AE7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Treasurer’s Report - accept and file</w:t>
      </w:r>
      <w:r>
        <w:rPr>
          <w:rFonts w:ascii="Arial" w:eastAsia="Arial" w:hAnsi="Arial" w:cs="Arial"/>
          <w:color w:val="000000"/>
        </w:rPr>
        <w:t xml:space="preserve"> ~ </w:t>
      </w:r>
      <w:r>
        <w:rPr>
          <w:rFonts w:ascii="Arial" w:eastAsia="Arial" w:hAnsi="Arial" w:cs="Arial"/>
          <w:i/>
          <w:color w:val="000000"/>
        </w:rPr>
        <w:t xml:space="preserve">Daniel </w:t>
      </w:r>
      <w:proofErr w:type="spellStart"/>
      <w:r>
        <w:rPr>
          <w:rFonts w:ascii="Arial" w:eastAsia="Arial" w:hAnsi="Arial" w:cs="Arial"/>
          <w:i/>
          <w:color w:val="000000"/>
        </w:rPr>
        <w:t>Eades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</w:p>
    <w:p w14:paraId="00000023" w14:textId="77777777" w:rsidR="001E3D08" w:rsidRDefault="00AE7922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Report filed. Conference committee saved a lot by using Oxford Abstracts. Susan Jakes made motion to approved. </w:t>
      </w:r>
      <w:proofErr w:type="spellStart"/>
      <w:r>
        <w:rPr>
          <w:rFonts w:ascii="Arial" w:eastAsia="Arial" w:hAnsi="Arial" w:cs="Arial"/>
        </w:rPr>
        <w:t>Rebekkah</w:t>
      </w:r>
      <w:proofErr w:type="spellEnd"/>
      <w:r>
        <w:rPr>
          <w:rFonts w:ascii="Arial" w:eastAsia="Arial" w:hAnsi="Arial" w:cs="Arial"/>
        </w:rPr>
        <w:t xml:space="preserve"> seconded. Approved. </w:t>
      </w:r>
    </w:p>
    <w:p w14:paraId="00000024" w14:textId="77777777" w:rsidR="001E3D08" w:rsidRDefault="00AE7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The</w:t>
      </w:r>
      <w:r>
        <w:rPr>
          <w:rFonts w:ascii="Arial" w:eastAsia="Arial" w:hAnsi="Arial" w:cs="Arial"/>
          <w:b/>
          <w:color w:val="000000"/>
        </w:rPr>
        <w:t xml:space="preserve"> Association Source</w:t>
      </w:r>
      <w:r>
        <w:rPr>
          <w:rFonts w:ascii="Arial" w:eastAsia="Arial" w:hAnsi="Arial" w:cs="Arial"/>
          <w:color w:val="000000"/>
        </w:rPr>
        <w:t xml:space="preserve"> ~ </w:t>
      </w:r>
      <w:r>
        <w:rPr>
          <w:rFonts w:ascii="Arial" w:eastAsia="Arial" w:hAnsi="Arial" w:cs="Arial"/>
          <w:i/>
          <w:color w:val="000000"/>
        </w:rPr>
        <w:t>Ricky Atkins, NACDEP Executive Director</w:t>
      </w:r>
    </w:p>
    <w:p w14:paraId="00000025" w14:textId="77777777" w:rsidR="001E3D08" w:rsidRDefault="00AE7922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Report filed. Most plaques have been sent but there are a few remaining. </w:t>
      </w:r>
    </w:p>
    <w:p w14:paraId="00000026" w14:textId="77777777" w:rsidR="001E3D08" w:rsidRDefault="00AE7922">
      <w:pPr>
        <w:tabs>
          <w:tab w:val="left" w:pos="1560"/>
        </w:tabs>
        <w:spacing w:after="0" w:line="240" w:lineRule="auto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00000027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Partner Reports </w:t>
      </w:r>
    </w:p>
    <w:p w14:paraId="00000028" w14:textId="77777777" w:rsidR="001E3D08" w:rsidRDefault="001E3D08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00000029" w14:textId="77777777" w:rsidR="001E3D08" w:rsidRDefault="00AE79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Natl. Institute of Food &amp; Agriculture (NIFA) ~ </w:t>
      </w:r>
      <w:r>
        <w:rPr>
          <w:rFonts w:ascii="Arial" w:eastAsia="Arial" w:hAnsi="Arial" w:cs="Arial"/>
          <w:i/>
          <w:color w:val="000000"/>
        </w:rPr>
        <w:t>Brent Elrod</w:t>
      </w:r>
    </w:p>
    <w:p w14:paraId="0000002A" w14:textId="77777777" w:rsidR="001E3D08" w:rsidRDefault="00AE792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on call</w:t>
      </w:r>
    </w:p>
    <w:p w14:paraId="0000002B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0000002C" w14:textId="77777777" w:rsidR="001E3D08" w:rsidRDefault="00AE79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Regional Rural Development Centers Rep. ~</w:t>
      </w:r>
      <w:r>
        <w:rPr>
          <w:rFonts w:ascii="Arial" w:eastAsia="Arial" w:hAnsi="Arial" w:cs="Arial"/>
          <w:i/>
          <w:color w:val="000000"/>
        </w:rPr>
        <w:t xml:space="preserve"> Michael Wilcox</w:t>
      </w:r>
    </w:p>
    <w:p w14:paraId="0000002D" w14:textId="77777777" w:rsidR="001E3D08" w:rsidRDefault="00AE7922">
      <w:pPr>
        <w:numPr>
          <w:ilvl w:val="1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Interesting to hear what people are sharing at NIFA and USDA listening sessions. RRDCs may be assisting in additional listening sessions. NACDEP members are encouraged to participate.  Burgeoning nee</w:t>
      </w:r>
      <w:r>
        <w:rPr>
          <w:rFonts w:ascii="Arial" w:eastAsia="Arial" w:hAnsi="Arial" w:cs="Arial"/>
        </w:rPr>
        <w:t xml:space="preserve">d for a training on how to solicit and manage/analyze DEI data in needs assessments. </w:t>
      </w:r>
    </w:p>
    <w:p w14:paraId="0000002E" w14:textId="77777777" w:rsidR="001E3D08" w:rsidRDefault="001E3D08">
      <w:pPr>
        <w:spacing w:after="0" w:line="240" w:lineRule="auto"/>
        <w:ind w:left="720"/>
        <w:rPr>
          <w:rFonts w:ascii="Arial" w:eastAsia="Arial" w:hAnsi="Arial" w:cs="Arial"/>
        </w:rPr>
      </w:pPr>
    </w:p>
    <w:p w14:paraId="0000002F" w14:textId="77777777" w:rsidR="001E3D08" w:rsidRDefault="00AE7922">
      <w:pP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Federal Registry – Comment Period through July 15, 2021 - Identifying Barriers in USDA Programs and Services; Advancing Racial Justice and Equity and Support for Underserved Communities at USDA </w:t>
      </w:r>
      <w:r>
        <w:rPr>
          <w:rFonts w:ascii="Arial" w:eastAsia="Arial" w:hAnsi="Arial" w:cs="Arial"/>
        </w:rPr>
        <w:br/>
        <w:t>https://www.federalregister.gov/documents/2021/06/16/2021-126</w:t>
      </w:r>
      <w:r>
        <w:rPr>
          <w:rFonts w:ascii="Arial" w:eastAsia="Arial" w:hAnsi="Arial" w:cs="Arial"/>
        </w:rPr>
        <w:t>12/identifying-barriers-in-usda-programs-and-services-advancing-racial-justice-and-equity-and-support</w:t>
      </w:r>
    </w:p>
    <w:p w14:paraId="00000030" w14:textId="77777777" w:rsidR="001E3D08" w:rsidRDefault="001E3D08">
      <w:pPr>
        <w:spacing w:after="0" w:line="240" w:lineRule="auto"/>
        <w:ind w:left="720" w:firstLine="720"/>
        <w:rPr>
          <w:rFonts w:ascii="Arial" w:eastAsia="Arial" w:hAnsi="Arial" w:cs="Arial"/>
        </w:rPr>
      </w:pPr>
    </w:p>
    <w:p w14:paraId="00000031" w14:textId="77777777" w:rsidR="001E3D08" w:rsidRDefault="00AE7922">
      <w:pP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Reminder: the RRDCs all have newsletters.</w:t>
      </w:r>
    </w:p>
    <w:p w14:paraId="00000032" w14:textId="77777777" w:rsidR="001E3D08" w:rsidRDefault="00AE7922">
      <w:pP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Southern Rural Development Center's newsletter: 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</w:t>
        </w:r>
        <w:r>
          <w:rPr>
            <w:rFonts w:ascii="Arial" w:eastAsia="Arial" w:hAnsi="Arial" w:cs="Arial"/>
            <w:color w:val="0000FF"/>
            <w:u w:val="single"/>
          </w:rPr>
          <w:t>tp://srdc.msstate.edu/newsletters/ats/</w:t>
        </w:r>
      </w:hyperlink>
    </w:p>
    <w:p w14:paraId="00000033" w14:textId="77777777" w:rsidR="001E3D08" w:rsidRDefault="001E3D08">
      <w:pPr>
        <w:spacing w:after="0" w:line="240" w:lineRule="auto"/>
        <w:ind w:left="720" w:firstLine="720"/>
        <w:rPr>
          <w:rFonts w:ascii="Arial" w:eastAsia="Arial" w:hAnsi="Arial" w:cs="Arial"/>
        </w:rPr>
      </w:pPr>
    </w:p>
    <w:p w14:paraId="00000034" w14:textId="77777777" w:rsidR="001E3D08" w:rsidRDefault="00AE7922">
      <w:pPr>
        <w:spacing w:after="0" w:line="240" w:lineRule="auto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Reminder: the CD library is launched and live. Thanks for the partnership with RRDCs, NACDEP, Illinois, and Purdue. Please upload a fact sheet, curriculum, document etc. The librarians are ready to promote it.</w:t>
      </w:r>
    </w:p>
    <w:p w14:paraId="00000035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36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Stand</w:t>
      </w:r>
      <w:r>
        <w:rPr>
          <w:rFonts w:ascii="Arial" w:eastAsia="Arial" w:hAnsi="Arial" w:cs="Arial"/>
          <w:b/>
        </w:rPr>
        <w:t>ing Committee Reports</w:t>
      </w:r>
    </w:p>
    <w:p w14:paraId="00000037" w14:textId="77777777" w:rsidR="001E3D08" w:rsidRDefault="001E3D08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00000038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Finance Committee ~ </w:t>
      </w:r>
      <w:r>
        <w:rPr>
          <w:rFonts w:ascii="Arial" w:eastAsia="Arial" w:hAnsi="Arial" w:cs="Arial"/>
          <w:i/>
          <w:color w:val="000000"/>
        </w:rPr>
        <w:t xml:space="preserve">Daniel </w:t>
      </w:r>
      <w:proofErr w:type="spellStart"/>
      <w:r>
        <w:rPr>
          <w:rFonts w:ascii="Arial" w:eastAsia="Arial" w:hAnsi="Arial" w:cs="Arial"/>
          <w:i/>
          <w:color w:val="000000"/>
        </w:rPr>
        <w:t>Eades</w:t>
      </w:r>
      <w:proofErr w:type="spellEnd"/>
      <w:r>
        <w:rPr>
          <w:rFonts w:ascii="Arial" w:eastAsia="Arial" w:hAnsi="Arial" w:cs="Arial"/>
          <w:i/>
          <w:color w:val="000000"/>
        </w:rPr>
        <w:t xml:space="preserve"> (until a chairperson is appointed</w:t>
      </w:r>
      <w:r>
        <w:rPr>
          <w:rFonts w:ascii="Arial" w:eastAsia="Arial" w:hAnsi="Arial" w:cs="Arial"/>
          <w:i/>
        </w:rPr>
        <w:t>)</w:t>
      </w:r>
    </w:p>
    <w:p w14:paraId="00000039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Seeking a chair for the committee. Daniel is willing to help. Report filed. </w:t>
      </w:r>
    </w:p>
    <w:p w14:paraId="0000003A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Communications Committee</w:t>
      </w:r>
      <w:r>
        <w:rPr>
          <w:rFonts w:ascii="Arial" w:eastAsia="Arial" w:hAnsi="Arial" w:cs="Arial"/>
          <w:color w:val="1E487C"/>
        </w:rPr>
        <w:t xml:space="preserve"> ~ </w:t>
      </w:r>
      <w:r>
        <w:rPr>
          <w:rFonts w:ascii="Arial" w:eastAsia="Arial" w:hAnsi="Arial" w:cs="Arial"/>
          <w:i/>
          <w:color w:val="000000"/>
        </w:rPr>
        <w:t>Jan Steen, Jaime Menon</w:t>
      </w:r>
    </w:p>
    <w:p w14:paraId="0000003B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Trying to get 100 “likes” on YouTube, which will allow a shorter URL. May be seeking a conference chair for com </w:t>
      </w:r>
      <w:proofErr w:type="spellStart"/>
      <w:r>
        <w:rPr>
          <w:rFonts w:ascii="Arial" w:eastAsia="Arial" w:hAnsi="Arial" w:cs="Arial"/>
          <w:color w:val="000000"/>
        </w:rPr>
        <w:t>com</w:t>
      </w:r>
      <w:proofErr w:type="spellEnd"/>
      <w:r>
        <w:rPr>
          <w:rFonts w:ascii="Arial" w:eastAsia="Arial" w:hAnsi="Arial" w:cs="Arial"/>
          <w:color w:val="000000"/>
        </w:rPr>
        <w:t>. NACDEP members are encouraged to like the page if you haven’t already.  Good work continues to build upon Facebook page. Committee has deci</w:t>
      </w:r>
      <w:r>
        <w:rPr>
          <w:rFonts w:ascii="Arial" w:eastAsia="Arial" w:hAnsi="Arial" w:cs="Arial"/>
          <w:color w:val="000000"/>
        </w:rPr>
        <w:t xml:space="preserve">ded to sunset the “intentional posting” to </w:t>
      </w:r>
      <w:proofErr w:type="gramStart"/>
      <w:r>
        <w:rPr>
          <w:rFonts w:ascii="Arial" w:eastAsia="Arial" w:hAnsi="Arial" w:cs="Arial"/>
          <w:color w:val="000000"/>
        </w:rPr>
        <w:t>Instagram</w:t>
      </w:r>
      <w:proofErr w:type="gramEnd"/>
      <w:r>
        <w:rPr>
          <w:rFonts w:ascii="Arial" w:eastAsia="Arial" w:hAnsi="Arial" w:cs="Arial"/>
          <w:color w:val="000000"/>
        </w:rPr>
        <w:t xml:space="preserve"> so Jaime is now supporting Facebook.  </w:t>
      </w:r>
    </w:p>
    <w:p w14:paraId="0000003C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Marketing Committee ~ </w:t>
      </w:r>
      <w:r>
        <w:rPr>
          <w:rFonts w:ascii="Arial" w:eastAsia="Arial" w:hAnsi="Arial" w:cs="Arial"/>
          <w:i/>
          <w:color w:val="000000"/>
        </w:rPr>
        <w:t>Emily Proctor</w:t>
      </w:r>
    </w:p>
    <w:p w14:paraId="0000003D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Met June 15 and added new member to the committee last week. Reviewed notes, playbook and establishing new goals: submitting an article to the </w:t>
      </w:r>
      <w:r>
        <w:rPr>
          <w:rFonts w:ascii="Arial" w:eastAsia="Arial" w:hAnsi="Arial" w:cs="Arial"/>
          <w:color w:val="000000"/>
        </w:rPr>
        <w:lastRenderedPageBreak/>
        <w:t xml:space="preserve">newsletter and gleaning support from the board to develop a one-pager to support membership from those typically </w:t>
      </w:r>
      <w:r>
        <w:rPr>
          <w:rFonts w:ascii="Arial" w:eastAsia="Arial" w:hAnsi="Arial" w:cs="Arial"/>
          <w:color w:val="000000"/>
        </w:rPr>
        <w:t>underrepresented in NACDEP</w:t>
      </w:r>
    </w:p>
    <w:p w14:paraId="0000003E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Member Services Committee ~</w:t>
      </w:r>
      <w:r>
        <w:rPr>
          <w:rFonts w:ascii="Arial" w:eastAsia="Arial" w:hAnsi="Arial" w:cs="Arial"/>
          <w:i/>
          <w:color w:val="000000"/>
        </w:rPr>
        <w:t xml:space="preserve"> Michael Dougherty</w:t>
      </w:r>
    </w:p>
    <w:p w14:paraId="0000003F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Committee took a break this month. Had 8 months of Wednesday webinars. Working to identify a meeting date and time. </w:t>
      </w:r>
    </w:p>
    <w:p w14:paraId="00000040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Resolution and Policy</w:t>
      </w:r>
      <w:r>
        <w:rPr>
          <w:rFonts w:ascii="Arial" w:eastAsia="Arial" w:hAnsi="Arial" w:cs="Arial"/>
          <w:i/>
          <w:color w:val="000000"/>
        </w:rPr>
        <w:t xml:space="preserve"> ~ Adam Hodges</w:t>
      </w:r>
    </w:p>
    <w:p w14:paraId="00000041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ramp up work in January </w:t>
      </w:r>
    </w:p>
    <w:p w14:paraId="00000042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Recognition Committee ~ </w:t>
      </w:r>
      <w:r>
        <w:rPr>
          <w:rFonts w:ascii="Arial" w:eastAsia="Arial" w:hAnsi="Arial" w:cs="Arial"/>
          <w:i/>
          <w:color w:val="000000"/>
        </w:rPr>
        <w:t>Rachel Welborn/ Tamara Ogle</w:t>
      </w:r>
    </w:p>
    <w:p w14:paraId="00000043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Met to debrief awards process and conference awards session. Asked if there will be a time for members to learn about all committees. Melinda shared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upcoming Wednesday webinar will be held to do this.</w:t>
      </w:r>
    </w:p>
    <w:p w14:paraId="00000044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</w:rPr>
        <w:t xml:space="preserve">evelopment Committee ~ </w:t>
      </w:r>
      <w:r>
        <w:rPr>
          <w:rFonts w:ascii="Arial" w:eastAsia="Arial" w:hAnsi="Arial" w:cs="Arial"/>
          <w:i/>
          <w:color w:val="000000"/>
        </w:rPr>
        <w:t xml:space="preserve">Adam Hodges/ Peggy </w:t>
      </w:r>
      <w:proofErr w:type="spellStart"/>
      <w:r>
        <w:rPr>
          <w:rFonts w:ascii="Arial" w:eastAsia="Arial" w:hAnsi="Arial" w:cs="Arial"/>
          <w:i/>
          <w:color w:val="000000"/>
        </w:rPr>
        <w:t>Schlechter</w:t>
      </w:r>
      <w:proofErr w:type="spellEnd"/>
    </w:p>
    <w:p w14:paraId="00000045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Working with Melinda and Adam to discuss future of </w:t>
      </w:r>
      <w:proofErr w:type="spellStart"/>
      <w:r>
        <w:rPr>
          <w:rFonts w:ascii="Arial" w:eastAsia="Arial" w:hAnsi="Arial" w:cs="Arial"/>
        </w:rPr>
        <w:t>DevCom</w:t>
      </w:r>
      <w:proofErr w:type="spellEnd"/>
    </w:p>
    <w:p w14:paraId="00000046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Historian Report ~ </w:t>
      </w:r>
      <w:r>
        <w:rPr>
          <w:rFonts w:ascii="Arial" w:eastAsia="Arial" w:hAnsi="Arial" w:cs="Arial"/>
          <w:i/>
          <w:color w:val="000000"/>
        </w:rPr>
        <w:t>Stacey McCullough</w:t>
      </w:r>
    </w:p>
    <w:p w14:paraId="00000047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on call but Melinda shared her report that Stacey has been interviewing past presidents. Melinda working</w:t>
      </w:r>
      <w:r>
        <w:rPr>
          <w:rFonts w:ascii="Arial" w:eastAsia="Arial" w:hAnsi="Arial" w:cs="Arial"/>
        </w:rPr>
        <w:t xml:space="preserve"> on the role of historian moving forward. </w:t>
      </w:r>
    </w:p>
    <w:p w14:paraId="00000048" w14:textId="77777777" w:rsidR="001E3D08" w:rsidRDefault="00AE79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Nominations Committee – </w:t>
      </w:r>
      <w:r>
        <w:rPr>
          <w:rFonts w:ascii="Arial" w:eastAsia="Arial" w:hAnsi="Arial" w:cs="Arial"/>
          <w:i/>
          <w:color w:val="000000"/>
        </w:rPr>
        <w:t>Adam Hodges</w:t>
      </w:r>
    </w:p>
    <w:p w14:paraId="00000049" w14:textId="77777777" w:rsidR="001E3D08" w:rsidRDefault="00AE79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Nothing to report</w:t>
      </w:r>
    </w:p>
    <w:p w14:paraId="0000004A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</w:p>
    <w:p w14:paraId="0000004B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Updates from the Regions &amp; Partners</w:t>
      </w:r>
    </w:p>
    <w:p w14:paraId="0000004C" w14:textId="77777777" w:rsidR="001E3D08" w:rsidRDefault="001E3D08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0000004D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Northeast ~ </w:t>
      </w:r>
      <w:r>
        <w:rPr>
          <w:rFonts w:ascii="Arial" w:eastAsia="Arial" w:hAnsi="Arial" w:cs="Arial"/>
          <w:i/>
          <w:color w:val="000000"/>
        </w:rPr>
        <w:t>Molly Donovan</w:t>
      </w:r>
    </w:p>
    <w:p w14:paraId="0000004E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on call but shared they will meet soon</w:t>
      </w:r>
    </w:p>
    <w:p w14:paraId="0000004F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North Central ~ </w:t>
      </w:r>
      <w:r>
        <w:rPr>
          <w:rFonts w:ascii="Arial" w:eastAsia="Arial" w:hAnsi="Arial" w:cs="Arial"/>
          <w:i/>
          <w:color w:val="000000"/>
        </w:rPr>
        <w:t>Kara Salazar</w:t>
      </w:r>
    </w:p>
    <w:p w14:paraId="00000050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Excited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about the </w:t>
      </w:r>
      <w:proofErr w:type="spellStart"/>
      <w:r>
        <w:rPr>
          <w:rFonts w:ascii="Arial" w:eastAsia="Arial" w:hAnsi="Arial" w:cs="Arial"/>
        </w:rPr>
        <w:t>resouce</w:t>
      </w:r>
      <w:proofErr w:type="spellEnd"/>
      <w:r>
        <w:rPr>
          <w:rFonts w:ascii="Arial" w:eastAsia="Arial" w:hAnsi="Arial" w:cs="Arial"/>
        </w:rPr>
        <w:t xml:space="preserve">-sharing and will meet next week </w:t>
      </w:r>
    </w:p>
    <w:p w14:paraId="00000051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Southern ~</w:t>
      </w:r>
      <w:r>
        <w:rPr>
          <w:rFonts w:ascii="Arial" w:eastAsia="Arial" w:hAnsi="Arial" w:cs="Arial"/>
          <w:i/>
          <w:color w:val="000000"/>
        </w:rPr>
        <w:t xml:space="preserve"> Susan Jakes</w:t>
      </w:r>
    </w:p>
    <w:p w14:paraId="00000052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Excited about Mississippi's NACDEP State Chapter proposal being presented today</w:t>
      </w:r>
    </w:p>
    <w:p w14:paraId="00000053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Regional meeting in August </w:t>
      </w:r>
    </w:p>
    <w:p w14:paraId="00000054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Western ~ </w:t>
      </w:r>
      <w:r>
        <w:rPr>
          <w:rFonts w:ascii="Arial" w:eastAsia="Arial" w:hAnsi="Arial" w:cs="Arial"/>
          <w:i/>
          <w:color w:val="000000"/>
        </w:rPr>
        <w:t>Katie Hoffman</w:t>
      </w:r>
    </w:p>
    <w:p w14:paraId="00000055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Taking a </w:t>
      </w:r>
      <w:proofErr w:type="gramStart"/>
      <w:r>
        <w:rPr>
          <w:rFonts w:ascii="Arial" w:eastAsia="Arial" w:hAnsi="Arial" w:cs="Arial"/>
        </w:rPr>
        <w:t>short  break</w:t>
      </w:r>
      <w:proofErr w:type="gramEnd"/>
      <w:r>
        <w:rPr>
          <w:rFonts w:ascii="Arial" w:eastAsia="Arial" w:hAnsi="Arial" w:cs="Arial"/>
        </w:rPr>
        <w:t xml:space="preserve"> after conference. A mini regional retreat is planned for fall</w:t>
      </w:r>
    </w:p>
    <w:p w14:paraId="00000056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1890 ~</w:t>
      </w:r>
      <w:r>
        <w:rPr>
          <w:rFonts w:ascii="Arial" w:eastAsia="Arial" w:hAnsi="Arial" w:cs="Arial"/>
          <w:i/>
          <w:color w:val="000000"/>
        </w:rPr>
        <w:t xml:space="preserve"> Joy Moten-Thomas</w:t>
      </w:r>
    </w:p>
    <w:p w14:paraId="00000057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Working on identifying WHICH NACDEP members are with 1890 institutions as well as looking to implement some plans identified at the 1890 meeting Michelle </w:t>
      </w:r>
      <w:proofErr w:type="spellStart"/>
      <w:r>
        <w:rPr>
          <w:rFonts w:ascii="Arial" w:eastAsia="Arial" w:hAnsi="Arial" w:cs="Arial"/>
        </w:rPr>
        <w:t>Eley</w:t>
      </w:r>
      <w:proofErr w:type="spellEnd"/>
      <w:r>
        <w:rPr>
          <w:rFonts w:ascii="Arial" w:eastAsia="Arial" w:hAnsi="Arial" w:cs="Arial"/>
        </w:rPr>
        <w:t xml:space="preserve"> held</w:t>
      </w:r>
    </w:p>
    <w:p w14:paraId="00000058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1994/FALCON ~ </w:t>
      </w:r>
      <w:r>
        <w:rPr>
          <w:rFonts w:ascii="Arial" w:eastAsia="Arial" w:hAnsi="Arial" w:cs="Arial"/>
          <w:i/>
          <w:color w:val="000000"/>
        </w:rPr>
        <w:t>John Phillips</w:t>
      </w:r>
    </w:p>
    <w:p w14:paraId="00000059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Seeking full 1994 NACDEP membership list in preparation for upco</w:t>
      </w:r>
      <w:r>
        <w:rPr>
          <w:rFonts w:ascii="Arial" w:eastAsia="Arial" w:hAnsi="Arial" w:cs="Arial"/>
        </w:rPr>
        <w:t xml:space="preserve">ming meetings </w:t>
      </w:r>
    </w:p>
    <w:p w14:paraId="0000005A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Joint Council of Extension Professionals (JCEP) ~ </w:t>
      </w:r>
      <w:r>
        <w:rPr>
          <w:rFonts w:ascii="Arial" w:eastAsia="Arial" w:hAnsi="Arial" w:cs="Arial"/>
          <w:i/>
          <w:color w:val="000000"/>
        </w:rPr>
        <w:t xml:space="preserve">Adam Hodges/Melinda </w:t>
      </w:r>
      <w:proofErr w:type="spellStart"/>
      <w:r>
        <w:rPr>
          <w:rFonts w:ascii="Arial" w:eastAsia="Arial" w:hAnsi="Arial" w:cs="Arial"/>
          <w:i/>
          <w:color w:val="000000"/>
        </w:rPr>
        <w:t>Grismer</w:t>
      </w:r>
      <w:proofErr w:type="spellEnd"/>
      <w:r>
        <w:rPr>
          <w:rFonts w:ascii="Arial" w:eastAsia="Arial" w:hAnsi="Arial" w:cs="Arial"/>
          <w:i/>
          <w:color w:val="000000"/>
        </w:rPr>
        <w:t>/</w:t>
      </w:r>
      <w:proofErr w:type="spellStart"/>
      <w:r>
        <w:rPr>
          <w:rFonts w:ascii="Arial" w:eastAsia="Arial" w:hAnsi="Arial" w:cs="Arial"/>
          <w:i/>
          <w:color w:val="000000"/>
        </w:rPr>
        <w:t>Rebekka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</w:rPr>
        <w:t>Dudensing</w:t>
      </w:r>
      <w:proofErr w:type="spellEnd"/>
      <w:r>
        <w:rPr>
          <w:rFonts w:ascii="Arial" w:eastAsia="Arial" w:hAnsi="Arial" w:cs="Arial"/>
          <w:i/>
          <w:color w:val="000000"/>
        </w:rPr>
        <w:t xml:space="preserve"> (January 2022)</w:t>
      </w:r>
    </w:p>
    <w:p w14:paraId="0000005B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set with NACDEP reps for JCEP and PILD </w:t>
      </w:r>
    </w:p>
    <w:p w14:paraId="0000005C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Journal of Extension ~ </w:t>
      </w:r>
      <w:r>
        <w:rPr>
          <w:rFonts w:ascii="Arial" w:eastAsia="Arial" w:hAnsi="Arial" w:cs="Arial"/>
          <w:i/>
          <w:color w:val="000000"/>
        </w:rPr>
        <w:t>Jamie Rae Walker</w:t>
      </w:r>
    </w:p>
    <w:p w14:paraId="0000005D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on call </w:t>
      </w:r>
    </w:p>
    <w:p w14:paraId="0000005E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PILD (April 12-14, 2022) ~ </w:t>
      </w:r>
      <w:r>
        <w:rPr>
          <w:rFonts w:ascii="Arial" w:eastAsia="Arial" w:hAnsi="Arial" w:cs="Arial"/>
          <w:i/>
          <w:color w:val="000000"/>
        </w:rPr>
        <w:t>Russ G</w:t>
      </w:r>
      <w:r>
        <w:rPr>
          <w:rFonts w:ascii="Arial" w:eastAsia="Arial" w:hAnsi="Arial" w:cs="Arial"/>
          <w:i/>
          <w:color w:val="000000"/>
        </w:rPr>
        <w:t xml:space="preserve">arner, Ramona </w:t>
      </w:r>
      <w:proofErr w:type="spellStart"/>
      <w:r>
        <w:rPr>
          <w:rFonts w:ascii="Arial" w:eastAsia="Arial" w:hAnsi="Arial" w:cs="Arial"/>
          <w:i/>
          <w:color w:val="000000"/>
        </w:rPr>
        <w:t>Madhosingh</w:t>
      </w:r>
      <w:proofErr w:type="spellEnd"/>
      <w:r>
        <w:rPr>
          <w:rFonts w:ascii="Arial" w:eastAsia="Arial" w:hAnsi="Arial" w:cs="Arial"/>
          <w:i/>
          <w:color w:val="000000"/>
        </w:rPr>
        <w:t>-Hector</w:t>
      </w:r>
    </w:p>
    <w:p w14:paraId="0000005F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heard from PILD reps for upcoming meetings </w:t>
      </w:r>
    </w:p>
    <w:p w14:paraId="00000060" w14:textId="77777777" w:rsidR="001E3D08" w:rsidRDefault="00AE79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ELC (Feb. 9-10, 2022) ~ </w:t>
      </w:r>
      <w:r>
        <w:rPr>
          <w:rFonts w:ascii="Arial" w:eastAsia="Arial" w:hAnsi="Arial" w:cs="Arial"/>
          <w:i/>
          <w:color w:val="000000"/>
        </w:rPr>
        <w:t>Donna Rewalt, Mike Gaffney</w:t>
      </w:r>
    </w:p>
    <w:p w14:paraId="00000061" w14:textId="77777777" w:rsidR="001E3D08" w:rsidRDefault="00AE792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yet heard from ELC. Melinda will send an email to connect ELX with NACDEP reps. </w:t>
      </w:r>
    </w:p>
    <w:p w14:paraId="00000062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63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Conference Reports</w:t>
      </w:r>
    </w:p>
    <w:p w14:paraId="00000064" w14:textId="77777777" w:rsidR="001E3D08" w:rsidRDefault="001E3D08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00000065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2021 Conference Recap (final conference accounting) – </w:t>
      </w:r>
      <w:r>
        <w:rPr>
          <w:rFonts w:ascii="Arial" w:eastAsia="Arial" w:hAnsi="Arial" w:cs="Arial"/>
          <w:i/>
          <w:color w:val="000000"/>
        </w:rPr>
        <w:t xml:space="preserve">Katie Hoffman/Melinda </w:t>
      </w:r>
      <w:proofErr w:type="spellStart"/>
      <w:r>
        <w:rPr>
          <w:rFonts w:ascii="Arial" w:eastAsia="Arial" w:hAnsi="Arial" w:cs="Arial"/>
          <w:i/>
          <w:color w:val="000000"/>
        </w:rPr>
        <w:t>Grismer</w:t>
      </w:r>
      <w:proofErr w:type="spellEnd"/>
    </w:p>
    <w:p w14:paraId="00000066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Nothing additional to report. </w:t>
      </w:r>
    </w:p>
    <w:p w14:paraId="00000067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2022 Conference – </w:t>
      </w:r>
      <w:r>
        <w:rPr>
          <w:rFonts w:ascii="Arial" w:eastAsia="Arial" w:hAnsi="Arial" w:cs="Arial"/>
          <w:i/>
          <w:color w:val="000000"/>
        </w:rPr>
        <w:t xml:space="preserve">Melinda </w:t>
      </w:r>
      <w:proofErr w:type="spellStart"/>
      <w:r>
        <w:rPr>
          <w:rFonts w:ascii="Arial" w:eastAsia="Arial" w:hAnsi="Arial" w:cs="Arial"/>
          <w:i/>
          <w:color w:val="000000"/>
        </w:rPr>
        <w:t>Grismer</w:t>
      </w:r>
      <w:proofErr w:type="spellEnd"/>
      <w:r>
        <w:rPr>
          <w:rFonts w:ascii="Arial" w:eastAsia="Arial" w:hAnsi="Arial" w:cs="Arial"/>
          <w:i/>
          <w:color w:val="000000"/>
        </w:rPr>
        <w:t>/Tamara Ogle</w:t>
      </w:r>
    </w:p>
    <w:p w14:paraId="00000068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Call out for additional committee members. Tamara has sent a survey </w:t>
      </w:r>
      <w:proofErr w:type="gramStart"/>
      <w:r>
        <w:rPr>
          <w:rFonts w:ascii="Arial" w:eastAsia="Arial" w:hAnsi="Arial" w:cs="Arial"/>
        </w:rPr>
        <w:t>and also</w:t>
      </w:r>
      <w:proofErr w:type="gramEnd"/>
      <w:r>
        <w:rPr>
          <w:rFonts w:ascii="Arial" w:eastAsia="Arial" w:hAnsi="Arial" w:cs="Arial"/>
        </w:rPr>
        <w:t xml:space="preserve"> encouraged sending others interested to join them</w:t>
      </w:r>
    </w:p>
    <w:p w14:paraId="00000069" w14:textId="77777777" w:rsidR="001E3D08" w:rsidRDefault="001E3D08">
      <w:pPr>
        <w:spacing w:after="0" w:line="240" w:lineRule="auto"/>
        <w:rPr>
          <w:rFonts w:ascii="Arial" w:eastAsia="Arial" w:hAnsi="Arial" w:cs="Arial"/>
        </w:rPr>
      </w:pPr>
    </w:p>
    <w:p w14:paraId="0000006A" w14:textId="77777777" w:rsidR="001E3D08" w:rsidRDefault="00AE7922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Unfinished Business</w:t>
      </w:r>
    </w:p>
    <w:p w14:paraId="0000006B" w14:textId="77777777" w:rsidR="001E3D08" w:rsidRDefault="001E3D08">
      <w:pPr>
        <w:spacing w:after="0" w:line="240" w:lineRule="auto"/>
        <w:ind w:left="360" w:hanging="360"/>
        <w:rPr>
          <w:rFonts w:ascii="Arial" w:eastAsia="Arial" w:hAnsi="Arial" w:cs="Arial"/>
          <w:b/>
        </w:rPr>
      </w:pPr>
    </w:p>
    <w:p w14:paraId="0000006C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Diversity, Equity &amp; Inclusion (DEI) Committee </w:t>
      </w:r>
    </w:p>
    <w:p w14:paraId="0000006D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 xml:space="preserve">Michelle </w:t>
      </w:r>
      <w:proofErr w:type="spellStart"/>
      <w:r>
        <w:rPr>
          <w:rFonts w:ascii="Arial" w:eastAsia="Arial" w:hAnsi="Arial" w:cs="Arial"/>
        </w:rPr>
        <w:t>Eley</w:t>
      </w:r>
      <w:proofErr w:type="spellEnd"/>
      <w:r>
        <w:rPr>
          <w:rFonts w:ascii="Arial" w:eastAsia="Arial" w:hAnsi="Arial" w:cs="Arial"/>
        </w:rPr>
        <w:t xml:space="preserve"> shared synopsis at previous meeting. </w:t>
      </w:r>
      <w:r>
        <w:rPr>
          <w:rFonts w:ascii="Arial" w:eastAsia="Arial" w:hAnsi="Arial" w:cs="Arial"/>
          <w:color w:val="000000"/>
        </w:rPr>
        <w:t>Need to a</w:t>
      </w:r>
      <w:r>
        <w:rPr>
          <w:rFonts w:ascii="Arial" w:eastAsia="Arial" w:hAnsi="Arial" w:cs="Arial"/>
          <w:color w:val="000000"/>
        </w:rPr>
        <w:t>ppoint a chairperson and committee members</w:t>
      </w:r>
      <w:r>
        <w:rPr>
          <w:rFonts w:ascii="Arial" w:eastAsia="Arial" w:hAnsi="Arial" w:cs="Arial"/>
        </w:rPr>
        <w:t>. Melinda has done some reach outs and asked for thoughts. It was shared that co-chairs would be helpful. Also noted that at least one co-chair be from 1890 or 1994 institution would align well with committee goals</w:t>
      </w:r>
      <w:r>
        <w:rPr>
          <w:rFonts w:ascii="Arial" w:eastAsia="Arial" w:hAnsi="Arial" w:cs="Arial"/>
        </w:rPr>
        <w:t xml:space="preserve"> </w:t>
      </w:r>
    </w:p>
    <w:p w14:paraId="0000006E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0000006F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Establishing reduced rate for students who attend 2022 and future conferences (tabled) and Encouraging conference participation from 1890 and 1994 institutions – consider establishing a reduced rate for 1890s and 1994s colleagues who attend 2022 and future</w:t>
      </w:r>
      <w:r>
        <w:rPr>
          <w:rFonts w:ascii="Arial" w:eastAsia="Arial" w:hAnsi="Arial" w:cs="Arial"/>
          <w:color w:val="000000"/>
        </w:rPr>
        <w:t xml:space="preserve"> conferences (tabled from May meeting)</w:t>
      </w:r>
    </w:p>
    <w:p w14:paraId="00000070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Melinda clarified we cannot use endowment right now for scholarships. Ideas have been shared about these. Suggestions were supporting 6 </w:t>
      </w:r>
      <w:proofErr w:type="gramStart"/>
      <w:r>
        <w:rPr>
          <w:rFonts w:ascii="Arial" w:eastAsia="Arial" w:hAnsi="Arial" w:cs="Arial"/>
        </w:rPr>
        <w:t>students</w:t>
      </w:r>
      <w:proofErr w:type="gramEnd"/>
      <w:r>
        <w:rPr>
          <w:rFonts w:ascii="Arial" w:eastAsia="Arial" w:hAnsi="Arial" w:cs="Arial"/>
        </w:rPr>
        <w:t xml:space="preserve"> presenters at $250 each. Suggestions also for offering "break-even" rate</w:t>
      </w:r>
      <w:r>
        <w:rPr>
          <w:rFonts w:ascii="Arial" w:eastAsia="Arial" w:hAnsi="Arial" w:cs="Arial"/>
        </w:rPr>
        <w:t xml:space="preserve"> for 1994 and 1890 members. </w:t>
      </w:r>
    </w:p>
    <w:p w14:paraId="00000071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Suggestion made to offer sponsors the opportunity to add $100, for example, to sponsor a student</w:t>
      </w:r>
    </w:p>
    <w:p w14:paraId="00000072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 ensued and will continue </w:t>
      </w:r>
    </w:p>
    <w:p w14:paraId="00000073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74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Member outreach – what data do we need to include on the form (demographics, university information, interests/expertise? Ricky will email members and one of my undergraduate students will make calls to those who do not respond</w:t>
      </w:r>
    </w:p>
    <w:p w14:paraId="00000075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Adding a NACDEP directory li</w:t>
      </w:r>
      <w:r>
        <w:rPr>
          <w:rFonts w:ascii="Arial" w:eastAsia="Arial" w:hAnsi="Arial" w:cs="Arial"/>
          <w:color w:val="000000"/>
        </w:rPr>
        <w:t xml:space="preserve">nked to our profiles showcasing areas of expertise, </w:t>
      </w:r>
      <w:proofErr w:type="gramStart"/>
      <w:r>
        <w:rPr>
          <w:rFonts w:ascii="Arial" w:eastAsia="Arial" w:hAnsi="Arial" w:cs="Arial"/>
          <w:color w:val="000000"/>
        </w:rPr>
        <w:t>interest</w:t>
      </w:r>
      <w:proofErr w:type="gramEnd"/>
      <w:r>
        <w:rPr>
          <w:rFonts w:ascii="Arial" w:eastAsia="Arial" w:hAnsi="Arial" w:cs="Arial"/>
          <w:color w:val="000000"/>
        </w:rPr>
        <w:t xml:space="preserve"> and potential growth (tabled from May meeting)</w:t>
      </w:r>
    </w:p>
    <w:p w14:paraId="00000076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</w:p>
    <w:p w14:paraId="00000077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How to retain/add value to NACDEP membership in 2021 and beyond (tabled from May)</w:t>
      </w:r>
    </w:p>
    <w:p w14:paraId="00000078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79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14:paraId="0000007A" w14:textId="77777777" w:rsidR="001E3D08" w:rsidRDefault="001E3D08">
      <w:pPr>
        <w:spacing w:after="0" w:line="240" w:lineRule="auto"/>
        <w:rPr>
          <w:rFonts w:ascii="Arial" w:eastAsia="Arial" w:hAnsi="Arial" w:cs="Arial"/>
        </w:rPr>
      </w:pPr>
    </w:p>
    <w:p w14:paraId="0000007B" w14:textId="77777777" w:rsidR="001E3D08" w:rsidRDefault="00AE7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Presentation of Mississippi Chapter Application (James Barnes, Mississippi State University) – see documents attached for board review</w:t>
      </w:r>
    </w:p>
    <w:p w14:paraId="0000007C" w14:textId="77777777" w:rsidR="001E3D08" w:rsidRDefault="00AE79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Barnes presented t</w:t>
      </w:r>
      <w:r>
        <w:rPr>
          <w:rFonts w:ascii="Arial" w:eastAsia="Arial" w:hAnsi="Arial" w:cs="Arial"/>
        </w:rPr>
        <w:t xml:space="preserve">he proposal. Melinda told the board about the requirements. Adam made motion to approve Mississippi' proposal. Susan Jakes seconded.  Approved.  </w:t>
      </w:r>
    </w:p>
    <w:p w14:paraId="0000007D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FF0000"/>
        </w:rPr>
      </w:pPr>
    </w:p>
    <w:p w14:paraId="0000007E" w14:textId="77777777" w:rsidR="001E3D08" w:rsidRDefault="001E3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7F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Comments and Announcements</w:t>
      </w:r>
    </w:p>
    <w:p w14:paraId="00000080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81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</w:p>
    <w:p w14:paraId="00000082" w14:textId="77777777" w:rsidR="001E3D08" w:rsidRDefault="00AE792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S</w:t>
      </w:r>
    </w:p>
    <w:p w14:paraId="00000083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84" w14:textId="77777777" w:rsidR="001E3D08" w:rsidRDefault="00AE792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Next Zoom Board meeting is July 16, </w:t>
      </w:r>
      <w:proofErr w:type="gramStart"/>
      <w:r>
        <w:rPr>
          <w:rFonts w:ascii="Arial" w:eastAsia="Arial" w:hAnsi="Arial" w:cs="Arial"/>
          <w:b/>
        </w:rPr>
        <w:t>2021</w:t>
      </w:r>
      <w:proofErr w:type="gramEnd"/>
      <w:r>
        <w:rPr>
          <w:rFonts w:ascii="Arial" w:eastAsia="Arial" w:hAnsi="Arial" w:cs="Arial"/>
          <w:b/>
        </w:rPr>
        <w:t xml:space="preserve"> at 12:00 PM EASTERN)</w:t>
      </w:r>
    </w:p>
    <w:p w14:paraId="00000085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86" w14:textId="77777777" w:rsidR="001E3D08" w:rsidRDefault="001E3D08">
      <w:pPr>
        <w:spacing w:after="0" w:line="240" w:lineRule="auto"/>
        <w:rPr>
          <w:rFonts w:ascii="Arial" w:eastAsia="Arial" w:hAnsi="Arial" w:cs="Arial"/>
          <w:b/>
        </w:rPr>
      </w:pPr>
    </w:p>
    <w:p w14:paraId="00000087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meetings are by Zoom on the 3</w:t>
      </w:r>
      <w:r>
        <w:rPr>
          <w:rFonts w:ascii="Arial" w:eastAsia="Arial" w:hAnsi="Arial" w:cs="Arial"/>
          <w:vertAlign w:val="superscript"/>
        </w:rPr>
        <w:t>rd</w:t>
      </w:r>
      <w:r>
        <w:rPr>
          <w:rFonts w:ascii="Arial" w:eastAsia="Arial" w:hAnsi="Arial" w:cs="Arial"/>
        </w:rPr>
        <w:t xml:space="preserve"> Friday of each month.</w:t>
      </w:r>
    </w:p>
    <w:p w14:paraId="00000088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START TIMES: 9 a.m. (PACIFIC &amp; AZ) </w:t>
      </w:r>
      <w:r>
        <w:t>●</w:t>
      </w:r>
      <w:r>
        <w:rPr>
          <w:rFonts w:ascii="Arial" w:eastAsia="Arial" w:hAnsi="Arial" w:cs="Arial"/>
        </w:rPr>
        <w:t xml:space="preserve"> 10 a.m. (MOUNTAIN) </w:t>
      </w:r>
      <w:r>
        <w:t>●</w:t>
      </w:r>
      <w:r>
        <w:rPr>
          <w:rFonts w:ascii="Arial" w:eastAsia="Arial" w:hAnsi="Arial" w:cs="Arial"/>
        </w:rPr>
        <w:t xml:space="preserve"> 11 a.m. (CENTRAL) </w:t>
      </w:r>
      <w:r>
        <w:t>●</w:t>
      </w:r>
      <w:r>
        <w:rPr>
          <w:rFonts w:ascii="Arial" w:eastAsia="Arial" w:hAnsi="Arial" w:cs="Arial"/>
        </w:rPr>
        <w:t xml:space="preserve"> noon (EASTERN)</w:t>
      </w:r>
      <w:r>
        <w:rPr>
          <w:rFonts w:ascii="Arial" w:eastAsia="Arial" w:hAnsi="Arial" w:cs="Arial"/>
          <w:b/>
        </w:rPr>
        <w:t xml:space="preserve"> </w:t>
      </w:r>
    </w:p>
    <w:p w14:paraId="00000089" w14:textId="77777777" w:rsidR="001E3D08" w:rsidRDefault="001E3D0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000008A" w14:textId="77777777" w:rsidR="001E3D08" w:rsidRDefault="00AE792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23F1DD" wp14:editId="07026CC7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047875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2063" y="3775238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047875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8B" w14:textId="77777777" w:rsidR="001E3D08" w:rsidRDefault="00AE7922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</w:rPr>
        <w:t>Strategic Plan focus areas:</w:t>
      </w:r>
      <w:r>
        <w:rPr>
          <w:rFonts w:ascii="Arial" w:eastAsia="Arial" w:hAnsi="Arial" w:cs="Arial"/>
          <w:b/>
        </w:rPr>
        <w:br/>
      </w:r>
    </w:p>
    <w:p w14:paraId="0000008C" w14:textId="77777777" w:rsidR="001E3D08" w:rsidRDefault="00AE7922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>Priority #1:  Communication Strategy</w:t>
      </w:r>
    </w:p>
    <w:p w14:paraId="0000008D" w14:textId="77777777" w:rsidR="001E3D08" w:rsidRDefault="00AE7922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>Priority #2:  Member Engagement</w:t>
      </w:r>
    </w:p>
    <w:p w14:paraId="0000008E" w14:textId="77777777" w:rsidR="001E3D08" w:rsidRDefault="00AE7922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>Priority #3:  Financial Stability</w:t>
      </w:r>
    </w:p>
    <w:p w14:paraId="0000008F" w14:textId="77777777" w:rsidR="001E3D08" w:rsidRDefault="00AE7922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>Priority #4:  Committee/Board Structure and Function</w:t>
      </w:r>
    </w:p>
    <w:p w14:paraId="00000090" w14:textId="77777777" w:rsidR="001E3D08" w:rsidRDefault="001E3D08">
      <w:pPr>
        <w:spacing w:after="0" w:line="240" w:lineRule="auto"/>
      </w:pPr>
    </w:p>
    <w:sectPr w:rsidR="001E3D08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1E9A" w14:textId="77777777" w:rsidR="00000000" w:rsidRDefault="00AE7922">
      <w:pPr>
        <w:spacing w:after="0" w:line="240" w:lineRule="auto"/>
      </w:pPr>
      <w:r>
        <w:separator/>
      </w:r>
    </w:p>
  </w:endnote>
  <w:endnote w:type="continuationSeparator" w:id="0">
    <w:p w14:paraId="7A067FCC" w14:textId="77777777" w:rsidR="00000000" w:rsidRDefault="00AE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D56E" w14:textId="77777777" w:rsidR="00000000" w:rsidRDefault="00AE7922">
      <w:pPr>
        <w:spacing w:after="0" w:line="240" w:lineRule="auto"/>
      </w:pPr>
      <w:r>
        <w:separator/>
      </w:r>
    </w:p>
  </w:footnote>
  <w:footnote w:type="continuationSeparator" w:id="0">
    <w:p w14:paraId="17555FB1" w14:textId="77777777" w:rsidR="00000000" w:rsidRDefault="00AE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77777777" w:rsidR="001E3D08" w:rsidRDefault="00AE79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313B855" wp14:editId="26934489">
          <wp:extent cx="1229674" cy="49961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92" w14:textId="77777777" w:rsidR="001E3D08" w:rsidRDefault="00AE79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34D4"/>
    <w:multiLevelType w:val="multilevel"/>
    <w:tmpl w:val="F272A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9A60E0"/>
    <w:multiLevelType w:val="multilevel"/>
    <w:tmpl w:val="96EA0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871A1D"/>
    <w:multiLevelType w:val="multilevel"/>
    <w:tmpl w:val="E3AA7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CE611B"/>
    <w:multiLevelType w:val="multilevel"/>
    <w:tmpl w:val="07C8DE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5E512D"/>
    <w:multiLevelType w:val="multilevel"/>
    <w:tmpl w:val="EE84C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154F42"/>
    <w:multiLevelType w:val="multilevel"/>
    <w:tmpl w:val="AEFEF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08"/>
    <w:rsid w:val="001E3D08"/>
    <w:rsid w:val="00A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AF383F7-7439-294C-9359-CD6FB19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dc.msstate.edu/newsletters/a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n++caT5nrU1/Ck2YX+6T1vn4/Q==">AMUW2mWuofdnQRTXywy8AdClo2faSU859WCMrWp3jXq5nebA959WBZCugCR2M+U7hM3LHoGh+USWjJMzzZQ7QhPQEF4hCMQPqq2ExicEBYnqTb5rVdb07di1liS8m0CBD0kL0EaZG0nB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Atkins</cp:lastModifiedBy>
  <cp:revision>2</cp:revision>
  <dcterms:created xsi:type="dcterms:W3CDTF">2021-07-23T15:39:00Z</dcterms:created>
  <dcterms:modified xsi:type="dcterms:W3CDTF">2021-07-23T15:39:00Z</dcterms:modified>
</cp:coreProperties>
</file>