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A28AC" w14:textId="77777777" w:rsidR="00ED2FC2" w:rsidRPr="00E3374F" w:rsidRDefault="00AB2B71" w:rsidP="004E610F">
      <w:pPr>
        <w:spacing w:after="0" w:line="240" w:lineRule="auto"/>
        <w:jc w:val="center"/>
        <w:rPr>
          <w:rFonts w:ascii="Arial" w:hAnsi="Arial" w:cs="Arial"/>
          <w:b/>
          <w:color w:val="000000" w:themeColor="text1"/>
          <w:sz w:val="24"/>
          <w:szCs w:val="24"/>
        </w:rPr>
      </w:pPr>
      <w:r w:rsidRPr="00E3374F">
        <w:rPr>
          <w:rFonts w:ascii="Arial" w:hAnsi="Arial" w:cs="Arial"/>
          <w:b/>
          <w:color w:val="000000" w:themeColor="text1"/>
          <w:sz w:val="24"/>
          <w:szCs w:val="24"/>
        </w:rPr>
        <w:t>Annual Business Meeting</w:t>
      </w:r>
    </w:p>
    <w:p w14:paraId="0EC725EE" w14:textId="77777777" w:rsidR="00ED2FC2" w:rsidRPr="00E3374F" w:rsidRDefault="00AB2B71" w:rsidP="004E610F">
      <w:pPr>
        <w:spacing w:after="0" w:line="240" w:lineRule="auto"/>
        <w:jc w:val="center"/>
        <w:rPr>
          <w:rFonts w:ascii="Arial" w:hAnsi="Arial" w:cs="Arial"/>
          <w:color w:val="000000" w:themeColor="text1"/>
          <w:sz w:val="24"/>
          <w:szCs w:val="24"/>
        </w:rPr>
      </w:pPr>
      <w:r w:rsidRPr="00E3374F">
        <w:rPr>
          <w:rFonts w:ascii="Arial" w:hAnsi="Arial" w:cs="Arial"/>
          <w:color w:val="000000" w:themeColor="text1"/>
          <w:sz w:val="24"/>
          <w:szCs w:val="24"/>
        </w:rPr>
        <w:t>May 18, 2015</w:t>
      </w:r>
    </w:p>
    <w:p w14:paraId="0906CDF7" w14:textId="77777777" w:rsidR="00ED2FC2" w:rsidRPr="00E3374F" w:rsidRDefault="00AB2B71" w:rsidP="004E610F">
      <w:pPr>
        <w:spacing w:after="0" w:line="240" w:lineRule="auto"/>
        <w:jc w:val="center"/>
        <w:rPr>
          <w:rFonts w:ascii="Arial" w:hAnsi="Arial" w:cs="Arial"/>
          <w:color w:val="000000" w:themeColor="text1"/>
          <w:sz w:val="24"/>
          <w:szCs w:val="24"/>
        </w:rPr>
      </w:pPr>
      <w:r w:rsidRPr="00E3374F">
        <w:rPr>
          <w:rFonts w:ascii="Arial" w:hAnsi="Arial" w:cs="Arial"/>
          <w:color w:val="000000" w:themeColor="text1"/>
          <w:sz w:val="24"/>
          <w:szCs w:val="24"/>
        </w:rPr>
        <w:t>Little Rock, Arkansas</w:t>
      </w:r>
    </w:p>
    <w:p w14:paraId="6518408A" w14:textId="77777777" w:rsidR="00ED2FC2" w:rsidRPr="00E3374F" w:rsidRDefault="0075475E" w:rsidP="004E610F">
      <w:pPr>
        <w:spacing w:after="0" w:line="240" w:lineRule="auto"/>
        <w:jc w:val="center"/>
        <w:rPr>
          <w:rFonts w:ascii="Arial" w:hAnsi="Arial" w:cs="Arial"/>
          <w:color w:val="000000" w:themeColor="text1"/>
          <w:sz w:val="24"/>
          <w:szCs w:val="24"/>
        </w:rPr>
      </w:pPr>
      <w:r w:rsidRPr="00E3374F">
        <w:rPr>
          <w:rFonts w:ascii="Arial" w:hAnsi="Arial" w:cs="Arial"/>
          <w:color w:val="000000" w:themeColor="text1"/>
          <w:sz w:val="24"/>
          <w:szCs w:val="24"/>
        </w:rPr>
        <w:t>Minutes</w:t>
      </w:r>
    </w:p>
    <w:p w14:paraId="6E70D6BB" w14:textId="77777777" w:rsidR="00ED2FC2" w:rsidRPr="00E3374F" w:rsidRDefault="00ED2FC2">
      <w:pPr>
        <w:pStyle w:val="Heading2"/>
        <w:ind w:left="540" w:hanging="540"/>
        <w:rPr>
          <w:rFonts w:ascii="Arial" w:hAnsi="Arial" w:cs="Arial"/>
          <w:color w:val="000000" w:themeColor="text1"/>
          <w:sz w:val="24"/>
          <w:szCs w:val="24"/>
        </w:rPr>
      </w:pPr>
    </w:p>
    <w:p w14:paraId="79EAB3A6" w14:textId="77777777" w:rsidR="00DF07E6" w:rsidRPr="00E3374F" w:rsidRDefault="00DF07E6" w:rsidP="00DF07E6">
      <w:pPr>
        <w:spacing w:line="240" w:lineRule="auto"/>
        <w:rPr>
          <w:rFonts w:ascii="Arial" w:hAnsi="Arial" w:cs="Arial"/>
          <w:color w:val="000000" w:themeColor="text1"/>
          <w:sz w:val="24"/>
          <w:szCs w:val="24"/>
        </w:rPr>
      </w:pPr>
      <w:r w:rsidRPr="00E3374F">
        <w:rPr>
          <w:rFonts w:ascii="Arial" w:hAnsi="Arial" w:cs="Arial"/>
          <w:b/>
          <w:color w:val="000000" w:themeColor="text1"/>
          <w:sz w:val="24"/>
          <w:szCs w:val="24"/>
        </w:rPr>
        <w:t xml:space="preserve">Call to Order: </w:t>
      </w:r>
      <w:r w:rsidRPr="00E3374F">
        <w:rPr>
          <w:rFonts w:ascii="Arial" w:hAnsi="Arial" w:cs="Arial"/>
          <w:color w:val="000000" w:themeColor="text1"/>
          <w:sz w:val="24"/>
          <w:szCs w:val="24"/>
        </w:rPr>
        <w:t>Alison Davis call</w:t>
      </w:r>
      <w:r w:rsidR="007B538E" w:rsidRPr="00E3374F">
        <w:rPr>
          <w:rFonts w:ascii="Arial" w:hAnsi="Arial" w:cs="Arial"/>
          <w:color w:val="000000" w:themeColor="text1"/>
          <w:sz w:val="24"/>
          <w:szCs w:val="24"/>
        </w:rPr>
        <w:t>ed the meeting to order at 1:07</w:t>
      </w:r>
      <w:r w:rsidRPr="00E3374F">
        <w:rPr>
          <w:rFonts w:ascii="Arial" w:hAnsi="Arial" w:cs="Arial"/>
          <w:color w:val="000000" w:themeColor="text1"/>
          <w:sz w:val="24"/>
          <w:szCs w:val="24"/>
        </w:rPr>
        <w:t xml:space="preserve"> pm Central.</w:t>
      </w:r>
    </w:p>
    <w:p w14:paraId="3BFAE0EA" w14:textId="77777777" w:rsidR="007B538E" w:rsidRPr="00E3374F" w:rsidRDefault="007B538E" w:rsidP="00DF07E6">
      <w:pPr>
        <w:spacing w:line="240" w:lineRule="auto"/>
        <w:rPr>
          <w:rFonts w:ascii="Arial" w:hAnsi="Arial" w:cs="Arial"/>
          <w:color w:val="000000" w:themeColor="text1"/>
          <w:sz w:val="24"/>
          <w:szCs w:val="24"/>
        </w:rPr>
      </w:pPr>
      <w:r w:rsidRPr="00E3374F">
        <w:rPr>
          <w:rFonts w:ascii="Arial" w:hAnsi="Arial" w:cs="Arial"/>
          <w:color w:val="000000" w:themeColor="text1"/>
          <w:sz w:val="24"/>
          <w:szCs w:val="24"/>
        </w:rPr>
        <w:t>President Alison Davis opened the meeting by reviewing a few of NACDEP’s accomplishments over the last year and reasons why NACDEP is important to our profession.</w:t>
      </w:r>
    </w:p>
    <w:p w14:paraId="2293435B" w14:textId="77777777" w:rsidR="00DF07E6" w:rsidRPr="00E3374F" w:rsidRDefault="00DF07E6" w:rsidP="00DF07E6">
      <w:pPr>
        <w:spacing w:line="240" w:lineRule="auto"/>
        <w:rPr>
          <w:rFonts w:ascii="Arial" w:hAnsi="Arial" w:cs="Arial"/>
          <w:b/>
          <w:color w:val="000000" w:themeColor="text1"/>
          <w:sz w:val="24"/>
          <w:szCs w:val="24"/>
        </w:rPr>
      </w:pPr>
      <w:r w:rsidRPr="00E3374F">
        <w:rPr>
          <w:rFonts w:ascii="Arial" w:hAnsi="Arial" w:cs="Arial"/>
          <w:b/>
          <w:color w:val="000000" w:themeColor="text1"/>
          <w:sz w:val="24"/>
          <w:szCs w:val="24"/>
        </w:rPr>
        <w:t xml:space="preserve">Approval of the Consent Agenda: </w:t>
      </w:r>
      <w:r w:rsidR="007B538E" w:rsidRPr="00E3374F">
        <w:rPr>
          <w:rFonts w:ascii="Arial" w:hAnsi="Arial" w:cs="Arial"/>
          <w:b/>
          <w:color w:val="000000" w:themeColor="text1"/>
          <w:sz w:val="24"/>
          <w:szCs w:val="24"/>
        </w:rPr>
        <w:t xml:space="preserve">Michael Dougherty </w:t>
      </w:r>
      <w:r w:rsidRPr="00E3374F">
        <w:rPr>
          <w:rFonts w:ascii="Arial" w:hAnsi="Arial" w:cs="Arial"/>
          <w:b/>
          <w:color w:val="000000" w:themeColor="text1"/>
          <w:sz w:val="24"/>
          <w:szCs w:val="24"/>
        </w:rPr>
        <w:t>moved to approve the agenda</w:t>
      </w:r>
      <w:r w:rsidR="007B538E" w:rsidRPr="00E3374F">
        <w:rPr>
          <w:rFonts w:ascii="Arial" w:hAnsi="Arial" w:cs="Arial"/>
          <w:b/>
          <w:color w:val="000000" w:themeColor="text1"/>
          <w:sz w:val="24"/>
          <w:szCs w:val="24"/>
        </w:rPr>
        <w:t xml:space="preserve">. Susan Kelly </w:t>
      </w:r>
      <w:r w:rsidRPr="00E3374F">
        <w:rPr>
          <w:rFonts w:ascii="Arial" w:hAnsi="Arial" w:cs="Arial"/>
          <w:b/>
          <w:color w:val="000000" w:themeColor="text1"/>
          <w:sz w:val="24"/>
          <w:szCs w:val="24"/>
        </w:rPr>
        <w:t>seconded the motion. Motion passed.</w:t>
      </w:r>
    </w:p>
    <w:p w14:paraId="068BC571" w14:textId="77777777" w:rsidR="007B538E" w:rsidRPr="00E3374F" w:rsidRDefault="007B538E" w:rsidP="00D436F8">
      <w:pPr>
        <w:spacing w:line="240" w:lineRule="auto"/>
        <w:rPr>
          <w:rFonts w:ascii="Arial" w:hAnsi="Arial" w:cs="Arial"/>
          <w:color w:val="000000" w:themeColor="text1"/>
          <w:sz w:val="24"/>
          <w:szCs w:val="24"/>
        </w:rPr>
      </w:pPr>
      <w:r w:rsidRPr="00E3374F">
        <w:rPr>
          <w:rFonts w:ascii="Arial" w:hAnsi="Arial" w:cs="Arial"/>
          <w:color w:val="000000" w:themeColor="text1"/>
          <w:sz w:val="24"/>
          <w:szCs w:val="24"/>
        </w:rPr>
        <w:t>Past President Alison Davis handed over the gavel to President Stacey McCu</w:t>
      </w:r>
      <w:r w:rsidR="00D436F8" w:rsidRPr="00E3374F">
        <w:rPr>
          <w:rFonts w:ascii="Arial" w:hAnsi="Arial" w:cs="Arial"/>
          <w:color w:val="000000" w:themeColor="text1"/>
          <w:sz w:val="24"/>
          <w:szCs w:val="24"/>
        </w:rPr>
        <w:t xml:space="preserve">llough. </w:t>
      </w:r>
      <w:r w:rsidRPr="00E3374F">
        <w:rPr>
          <w:rFonts w:ascii="Arial" w:hAnsi="Arial" w:cs="Arial"/>
          <w:color w:val="000000" w:themeColor="text1"/>
          <w:sz w:val="24"/>
          <w:szCs w:val="24"/>
        </w:rPr>
        <w:t>President McCullough recognized members of the New NACDEP Board. The 20</w:t>
      </w:r>
      <w:r w:rsidR="00D436F8" w:rsidRPr="00E3374F">
        <w:rPr>
          <w:rFonts w:ascii="Arial" w:hAnsi="Arial" w:cs="Arial"/>
          <w:color w:val="000000" w:themeColor="text1"/>
          <w:sz w:val="24"/>
          <w:szCs w:val="24"/>
        </w:rPr>
        <w:t>15-2016 NACDEP is comprised of:</w:t>
      </w:r>
    </w:p>
    <w:p w14:paraId="3B222930" w14:textId="77777777" w:rsidR="007B538E" w:rsidRPr="00E3374F" w:rsidRDefault="007B538E" w:rsidP="007B538E">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President</w:t>
      </w:r>
      <w:r w:rsidRPr="00E3374F">
        <w:rPr>
          <w:rFonts w:ascii="Arial" w:hAnsi="Arial" w:cs="Arial"/>
          <w:color w:val="000000" w:themeColor="text1"/>
          <w:sz w:val="24"/>
          <w:szCs w:val="24"/>
        </w:rPr>
        <w:t>: Stacey McCullough</w:t>
      </w:r>
    </w:p>
    <w:p w14:paraId="2892E590" w14:textId="46236446" w:rsidR="007B538E" w:rsidRPr="00E3374F" w:rsidRDefault="007B538E" w:rsidP="005C0ABD">
      <w:pPr>
        <w:tabs>
          <w:tab w:val="left" w:pos="5868"/>
        </w:tabs>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President-Elect</w:t>
      </w:r>
      <w:r w:rsidRPr="00E3374F">
        <w:rPr>
          <w:rFonts w:ascii="Arial" w:hAnsi="Arial" w:cs="Arial"/>
          <w:color w:val="000000" w:themeColor="text1"/>
          <w:sz w:val="24"/>
          <w:szCs w:val="24"/>
        </w:rPr>
        <w:t>: Josh Clements</w:t>
      </w:r>
      <w:r w:rsidR="005C0ABD">
        <w:rPr>
          <w:rFonts w:ascii="Arial" w:hAnsi="Arial" w:cs="Arial"/>
          <w:color w:val="000000" w:themeColor="text1"/>
          <w:sz w:val="24"/>
          <w:szCs w:val="24"/>
        </w:rPr>
        <w:tab/>
      </w:r>
      <w:bookmarkStart w:id="0" w:name="_GoBack"/>
      <w:bookmarkEnd w:id="0"/>
    </w:p>
    <w:p w14:paraId="267D97F6" w14:textId="77777777" w:rsidR="007B538E" w:rsidRPr="00E3374F" w:rsidRDefault="007B538E" w:rsidP="007B538E">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Past President</w:t>
      </w:r>
      <w:r w:rsidRPr="00E3374F">
        <w:rPr>
          <w:rFonts w:ascii="Arial" w:hAnsi="Arial" w:cs="Arial"/>
          <w:color w:val="000000" w:themeColor="text1"/>
          <w:sz w:val="24"/>
          <w:szCs w:val="24"/>
        </w:rPr>
        <w:t>: Alison Davis</w:t>
      </w:r>
    </w:p>
    <w:p w14:paraId="3B3B7941" w14:textId="7B964F7C" w:rsidR="007B538E" w:rsidRPr="00E3374F" w:rsidRDefault="007B538E" w:rsidP="007B538E">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Treasurer</w:t>
      </w:r>
      <w:r w:rsidRPr="00E3374F">
        <w:rPr>
          <w:rFonts w:ascii="Arial" w:hAnsi="Arial" w:cs="Arial"/>
          <w:color w:val="000000" w:themeColor="text1"/>
          <w:sz w:val="24"/>
          <w:szCs w:val="24"/>
        </w:rPr>
        <w:t>: Notie Lansford</w:t>
      </w:r>
    </w:p>
    <w:p w14:paraId="73A797FD" w14:textId="77777777" w:rsidR="007B538E" w:rsidRPr="00E3374F" w:rsidRDefault="007B538E" w:rsidP="007B538E">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Secretary</w:t>
      </w:r>
      <w:r w:rsidRPr="00E3374F">
        <w:rPr>
          <w:rFonts w:ascii="Arial" w:hAnsi="Arial" w:cs="Arial"/>
          <w:color w:val="000000" w:themeColor="text1"/>
          <w:sz w:val="24"/>
          <w:szCs w:val="24"/>
        </w:rPr>
        <w:t>: Julie Fox</w:t>
      </w:r>
    </w:p>
    <w:p w14:paraId="7F7EBBE5" w14:textId="77777777" w:rsidR="007B538E" w:rsidRPr="00E3374F" w:rsidRDefault="007B538E" w:rsidP="007B538E">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South Rep</w:t>
      </w:r>
      <w:r w:rsidRPr="00E3374F">
        <w:rPr>
          <w:rFonts w:ascii="Arial" w:hAnsi="Arial" w:cs="Arial"/>
          <w:color w:val="000000" w:themeColor="text1"/>
          <w:sz w:val="24"/>
          <w:szCs w:val="24"/>
        </w:rPr>
        <w:t>: Susan Kelly</w:t>
      </w:r>
    </w:p>
    <w:p w14:paraId="3BFB2B1D" w14:textId="77777777" w:rsidR="007B538E" w:rsidRPr="00E3374F" w:rsidRDefault="007B538E" w:rsidP="007B538E">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Northeast</w:t>
      </w:r>
      <w:r w:rsidRPr="00E3374F">
        <w:rPr>
          <w:rFonts w:ascii="Arial" w:hAnsi="Arial" w:cs="Arial"/>
          <w:color w:val="000000" w:themeColor="text1"/>
          <w:sz w:val="24"/>
          <w:szCs w:val="24"/>
        </w:rPr>
        <w:t>: Kelly Nix</w:t>
      </w:r>
    </w:p>
    <w:p w14:paraId="2DB1D92B" w14:textId="77777777" w:rsidR="007B538E" w:rsidRPr="00E3374F" w:rsidRDefault="007B538E" w:rsidP="007B538E">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North Central</w:t>
      </w:r>
      <w:r w:rsidRPr="00E3374F">
        <w:rPr>
          <w:rFonts w:ascii="Arial" w:hAnsi="Arial" w:cs="Arial"/>
          <w:color w:val="000000" w:themeColor="text1"/>
          <w:sz w:val="24"/>
          <w:szCs w:val="24"/>
        </w:rPr>
        <w:t>: Connie Mefford</w:t>
      </w:r>
    </w:p>
    <w:p w14:paraId="1AE51419" w14:textId="77777777" w:rsidR="007B538E" w:rsidRPr="00E3374F" w:rsidRDefault="007B538E" w:rsidP="007B538E">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West</w:t>
      </w:r>
      <w:r w:rsidRPr="00E3374F">
        <w:rPr>
          <w:rFonts w:ascii="Arial" w:hAnsi="Arial" w:cs="Arial"/>
          <w:color w:val="000000" w:themeColor="text1"/>
          <w:sz w:val="24"/>
          <w:szCs w:val="24"/>
        </w:rPr>
        <w:t>: Roslynn Brain</w:t>
      </w:r>
    </w:p>
    <w:p w14:paraId="6140D5E0" w14:textId="77777777" w:rsidR="007B538E" w:rsidRPr="00E3374F" w:rsidRDefault="007B538E" w:rsidP="007B538E">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1890</w:t>
      </w:r>
      <w:r w:rsidRPr="00E3374F">
        <w:rPr>
          <w:rFonts w:ascii="Arial" w:hAnsi="Arial" w:cs="Arial"/>
          <w:color w:val="000000" w:themeColor="text1"/>
          <w:sz w:val="24"/>
          <w:szCs w:val="24"/>
        </w:rPr>
        <w:t>: Adam Hodges</w:t>
      </w:r>
    </w:p>
    <w:p w14:paraId="0F59E791" w14:textId="77777777" w:rsidR="007B538E" w:rsidRPr="00E3374F" w:rsidRDefault="007B538E" w:rsidP="007B538E">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1994</w:t>
      </w:r>
      <w:r w:rsidRPr="00E3374F">
        <w:rPr>
          <w:rFonts w:ascii="Arial" w:hAnsi="Arial" w:cs="Arial"/>
          <w:color w:val="000000" w:themeColor="text1"/>
          <w:sz w:val="24"/>
          <w:szCs w:val="24"/>
        </w:rPr>
        <w:t>: John Phillips</w:t>
      </w:r>
    </w:p>
    <w:p w14:paraId="07155C74" w14:textId="77777777" w:rsidR="006B0098" w:rsidRPr="00E3374F" w:rsidRDefault="006B0098" w:rsidP="006B0098">
      <w:pPr>
        <w:spacing w:after="0" w:line="240" w:lineRule="auto"/>
        <w:rPr>
          <w:rFonts w:ascii="Arial" w:hAnsi="Arial" w:cs="Arial"/>
          <w:color w:val="000000" w:themeColor="text1"/>
          <w:sz w:val="24"/>
          <w:szCs w:val="24"/>
        </w:rPr>
      </w:pPr>
    </w:p>
    <w:p w14:paraId="59887926" w14:textId="77777777" w:rsidR="006B0098" w:rsidRPr="00E3374F" w:rsidRDefault="00D436F8" w:rsidP="006B0098">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 xml:space="preserve">2014-2015 Committee Chairs were recognized. </w:t>
      </w:r>
      <w:r w:rsidR="006B0098" w:rsidRPr="00E3374F">
        <w:rPr>
          <w:rFonts w:ascii="Arial" w:hAnsi="Arial" w:cs="Arial"/>
          <w:color w:val="000000" w:themeColor="text1"/>
          <w:sz w:val="24"/>
          <w:szCs w:val="24"/>
        </w:rPr>
        <w:t xml:space="preserve">2015-2016 Committee Chairs </w:t>
      </w:r>
      <w:r w:rsidRPr="00E3374F">
        <w:rPr>
          <w:rFonts w:ascii="Arial" w:hAnsi="Arial" w:cs="Arial"/>
          <w:color w:val="000000" w:themeColor="text1"/>
          <w:sz w:val="24"/>
          <w:szCs w:val="24"/>
        </w:rPr>
        <w:t xml:space="preserve">were introduced. They </w:t>
      </w:r>
      <w:r w:rsidR="006B0098" w:rsidRPr="00E3374F">
        <w:rPr>
          <w:rFonts w:ascii="Arial" w:hAnsi="Arial" w:cs="Arial"/>
          <w:color w:val="000000" w:themeColor="text1"/>
          <w:sz w:val="24"/>
          <w:szCs w:val="24"/>
        </w:rPr>
        <w:t>are:</w:t>
      </w:r>
    </w:p>
    <w:p w14:paraId="639C8AAF" w14:textId="77777777" w:rsidR="006B0098" w:rsidRPr="00E3374F" w:rsidRDefault="006B0098" w:rsidP="006B0098">
      <w:pPr>
        <w:spacing w:after="0" w:line="240" w:lineRule="auto"/>
        <w:rPr>
          <w:rFonts w:ascii="Arial" w:hAnsi="Arial" w:cs="Arial"/>
          <w:color w:val="000000" w:themeColor="text1"/>
          <w:sz w:val="24"/>
          <w:szCs w:val="24"/>
        </w:rPr>
      </w:pPr>
    </w:p>
    <w:p w14:paraId="07813A4A" w14:textId="77777777" w:rsidR="006B0098" w:rsidRPr="00E3374F" w:rsidRDefault="006B0098" w:rsidP="006B0098">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Resolutions &amp; Policy</w:t>
      </w:r>
      <w:r w:rsidRPr="00E3374F">
        <w:rPr>
          <w:rFonts w:ascii="Arial" w:hAnsi="Arial" w:cs="Arial"/>
          <w:color w:val="000000" w:themeColor="text1"/>
          <w:sz w:val="24"/>
          <w:szCs w:val="24"/>
        </w:rPr>
        <w:t>: Alison Davis</w:t>
      </w:r>
    </w:p>
    <w:p w14:paraId="03A5CCC7" w14:textId="77777777" w:rsidR="006B0098" w:rsidRPr="00E3374F" w:rsidRDefault="006B0098" w:rsidP="006B0098">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Finance</w:t>
      </w:r>
      <w:r w:rsidRPr="00E3374F">
        <w:rPr>
          <w:rFonts w:ascii="Arial" w:hAnsi="Arial" w:cs="Arial"/>
          <w:color w:val="000000" w:themeColor="text1"/>
          <w:sz w:val="24"/>
          <w:szCs w:val="24"/>
        </w:rPr>
        <w:t>: Nancy Bowen-Elzey</w:t>
      </w:r>
    </w:p>
    <w:p w14:paraId="0AADA1FF" w14:textId="77777777" w:rsidR="006B0098" w:rsidRPr="00E3374F" w:rsidRDefault="006B0098" w:rsidP="006B0098">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Nominations</w:t>
      </w:r>
      <w:r w:rsidRPr="00E3374F">
        <w:rPr>
          <w:rFonts w:ascii="Arial" w:hAnsi="Arial" w:cs="Arial"/>
          <w:color w:val="000000" w:themeColor="text1"/>
          <w:sz w:val="24"/>
          <w:szCs w:val="24"/>
        </w:rPr>
        <w:t>: Alison Davis</w:t>
      </w:r>
    </w:p>
    <w:p w14:paraId="422C73DA" w14:textId="77777777" w:rsidR="006B0098" w:rsidRPr="00E3374F" w:rsidRDefault="006B0098" w:rsidP="006B0098">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Communications</w:t>
      </w:r>
      <w:r w:rsidRPr="00E3374F">
        <w:rPr>
          <w:rFonts w:ascii="Arial" w:hAnsi="Arial" w:cs="Arial"/>
          <w:color w:val="000000" w:themeColor="text1"/>
          <w:sz w:val="24"/>
          <w:szCs w:val="24"/>
        </w:rPr>
        <w:t>: Brian Raison</w:t>
      </w:r>
    </w:p>
    <w:p w14:paraId="3E653F39" w14:textId="77777777" w:rsidR="006B0098" w:rsidRPr="00E3374F" w:rsidRDefault="006B0098" w:rsidP="006B0098">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2016 Conference</w:t>
      </w:r>
      <w:r w:rsidRPr="00E3374F">
        <w:rPr>
          <w:rFonts w:ascii="Arial" w:hAnsi="Arial" w:cs="Arial"/>
          <w:color w:val="000000" w:themeColor="text1"/>
          <w:sz w:val="24"/>
          <w:szCs w:val="24"/>
        </w:rPr>
        <w:t>: Joshua Clements</w:t>
      </w:r>
    </w:p>
    <w:p w14:paraId="4D373D0E" w14:textId="77777777" w:rsidR="006B0098" w:rsidRPr="00E3374F" w:rsidRDefault="006B0098" w:rsidP="006B0098">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Member Services</w:t>
      </w:r>
      <w:r w:rsidRPr="00E3374F">
        <w:rPr>
          <w:rFonts w:ascii="Arial" w:hAnsi="Arial" w:cs="Arial"/>
          <w:color w:val="000000" w:themeColor="text1"/>
          <w:sz w:val="24"/>
          <w:szCs w:val="24"/>
        </w:rPr>
        <w:t>:</w:t>
      </w:r>
    </w:p>
    <w:p w14:paraId="5B2E29A3" w14:textId="77777777" w:rsidR="006B0098" w:rsidRPr="00E3374F" w:rsidRDefault="006B0098" w:rsidP="006B0098">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Recognition</w:t>
      </w:r>
      <w:r w:rsidRPr="00E3374F">
        <w:rPr>
          <w:rFonts w:ascii="Arial" w:hAnsi="Arial" w:cs="Arial"/>
          <w:color w:val="000000" w:themeColor="text1"/>
          <w:sz w:val="24"/>
          <w:szCs w:val="24"/>
        </w:rPr>
        <w:t>: Michael Dougherty</w:t>
      </w:r>
    </w:p>
    <w:p w14:paraId="15002D1B" w14:textId="77777777" w:rsidR="006B0098" w:rsidRPr="00E3374F" w:rsidRDefault="006B0098" w:rsidP="006B0098">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Marketing</w:t>
      </w:r>
      <w:r w:rsidRPr="00E3374F">
        <w:rPr>
          <w:rFonts w:ascii="Arial" w:hAnsi="Arial" w:cs="Arial"/>
          <w:color w:val="000000" w:themeColor="text1"/>
          <w:sz w:val="24"/>
          <w:szCs w:val="24"/>
        </w:rPr>
        <w:t>: Rebekka Dudensing</w:t>
      </w:r>
    </w:p>
    <w:p w14:paraId="42CF24F3" w14:textId="77777777" w:rsidR="006B0098" w:rsidRPr="00E3374F" w:rsidRDefault="006B0098" w:rsidP="006B0098">
      <w:pPr>
        <w:spacing w:after="0" w:line="240" w:lineRule="auto"/>
        <w:rPr>
          <w:rFonts w:ascii="Arial" w:hAnsi="Arial" w:cs="Arial"/>
          <w:color w:val="000000" w:themeColor="text1"/>
          <w:sz w:val="24"/>
          <w:szCs w:val="24"/>
        </w:rPr>
      </w:pPr>
      <w:r w:rsidRPr="00E3374F">
        <w:rPr>
          <w:rFonts w:ascii="Arial" w:hAnsi="Arial" w:cs="Arial"/>
          <w:b/>
          <w:color w:val="000000" w:themeColor="text1"/>
          <w:sz w:val="24"/>
          <w:szCs w:val="24"/>
        </w:rPr>
        <w:t>Development</w:t>
      </w:r>
      <w:r w:rsidRPr="00E3374F">
        <w:rPr>
          <w:rFonts w:ascii="Arial" w:hAnsi="Arial" w:cs="Arial"/>
          <w:color w:val="000000" w:themeColor="text1"/>
          <w:sz w:val="24"/>
          <w:szCs w:val="24"/>
        </w:rPr>
        <w:t>: Michael Wilcox &amp;</w:t>
      </w:r>
      <w:r w:rsidR="00E300F5" w:rsidRPr="00E3374F">
        <w:rPr>
          <w:rFonts w:ascii="Arial" w:hAnsi="Arial" w:cs="Arial"/>
          <w:color w:val="000000" w:themeColor="text1"/>
          <w:sz w:val="24"/>
          <w:szCs w:val="24"/>
        </w:rPr>
        <w:t xml:space="preserve"> </w:t>
      </w:r>
      <w:r w:rsidRPr="00E3374F">
        <w:rPr>
          <w:rFonts w:ascii="Arial" w:hAnsi="Arial" w:cs="Arial"/>
          <w:color w:val="000000" w:themeColor="text1"/>
          <w:sz w:val="24"/>
          <w:szCs w:val="24"/>
        </w:rPr>
        <w:t>Melissa Bond</w:t>
      </w:r>
    </w:p>
    <w:p w14:paraId="1FC94456" w14:textId="77777777" w:rsidR="00D436F8" w:rsidRPr="00E3374F" w:rsidRDefault="00D436F8" w:rsidP="007B538E">
      <w:pPr>
        <w:spacing w:after="0" w:line="240" w:lineRule="auto"/>
        <w:rPr>
          <w:rFonts w:ascii="Arial" w:hAnsi="Arial" w:cs="Arial"/>
          <w:color w:val="000000" w:themeColor="text1"/>
          <w:sz w:val="24"/>
          <w:szCs w:val="24"/>
        </w:rPr>
      </w:pPr>
    </w:p>
    <w:p w14:paraId="074F6AB7" w14:textId="77777777" w:rsidR="00366A22" w:rsidRPr="00E3374F" w:rsidRDefault="00366A22" w:rsidP="00366A22">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Outgoing Board Members were recognized for their service to NACDEP. Outgoing members included:</w:t>
      </w:r>
    </w:p>
    <w:p w14:paraId="0CBDAF4C" w14:textId="77777777" w:rsidR="00366A22" w:rsidRPr="00E3374F" w:rsidRDefault="00366A22" w:rsidP="00366A22">
      <w:pPr>
        <w:spacing w:after="0" w:line="240" w:lineRule="auto"/>
        <w:rPr>
          <w:rFonts w:ascii="Arial" w:hAnsi="Arial" w:cs="Arial"/>
          <w:color w:val="000000" w:themeColor="text1"/>
          <w:sz w:val="24"/>
          <w:szCs w:val="24"/>
        </w:rPr>
      </w:pPr>
    </w:p>
    <w:p w14:paraId="63FAAEA7" w14:textId="77777777" w:rsidR="00366A22" w:rsidRPr="00E3374F" w:rsidRDefault="00366A22" w:rsidP="00366A22">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Mark Apel (Western Rep.)</w:t>
      </w:r>
      <w:r w:rsidR="00D436F8" w:rsidRPr="00E3374F">
        <w:rPr>
          <w:rFonts w:ascii="Arial" w:hAnsi="Arial" w:cs="Arial"/>
          <w:color w:val="000000" w:themeColor="text1"/>
          <w:sz w:val="24"/>
          <w:szCs w:val="24"/>
        </w:rPr>
        <w:t xml:space="preserve">; Michael Darger (Past President); </w:t>
      </w:r>
      <w:r w:rsidRPr="00E3374F">
        <w:rPr>
          <w:rFonts w:ascii="Arial" w:hAnsi="Arial" w:cs="Arial"/>
          <w:color w:val="000000" w:themeColor="text1"/>
          <w:sz w:val="24"/>
          <w:szCs w:val="24"/>
        </w:rPr>
        <w:t>Kenyetta Nelson-Smith (</w:t>
      </w:r>
      <w:r w:rsidR="00D436F8" w:rsidRPr="00E3374F">
        <w:rPr>
          <w:rFonts w:ascii="Arial" w:hAnsi="Arial" w:cs="Arial"/>
          <w:color w:val="000000" w:themeColor="text1"/>
          <w:sz w:val="24"/>
          <w:szCs w:val="24"/>
        </w:rPr>
        <w:t xml:space="preserve">1890 Rep.); and </w:t>
      </w:r>
      <w:r w:rsidRPr="00E3374F">
        <w:rPr>
          <w:rFonts w:ascii="Arial" w:hAnsi="Arial" w:cs="Arial"/>
          <w:color w:val="000000" w:themeColor="text1"/>
          <w:sz w:val="24"/>
          <w:szCs w:val="24"/>
        </w:rPr>
        <w:t>Michael Wilcox (Secretary)</w:t>
      </w:r>
    </w:p>
    <w:p w14:paraId="230B37C7" w14:textId="77777777" w:rsidR="00366A22" w:rsidRPr="00E3374F" w:rsidRDefault="00366A22" w:rsidP="00366A22">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lastRenderedPageBreak/>
        <w:t xml:space="preserve">NACDEP’s new Association Management firm, </w:t>
      </w:r>
      <w:r w:rsidR="00E300F5" w:rsidRPr="00E3374F">
        <w:rPr>
          <w:rFonts w:ascii="Arial" w:hAnsi="Arial" w:cs="Arial"/>
          <w:color w:val="000000" w:themeColor="text1"/>
          <w:sz w:val="24"/>
          <w:szCs w:val="24"/>
        </w:rPr>
        <w:t>The Association Source (TAS)</w:t>
      </w:r>
      <w:r w:rsidRPr="00E3374F">
        <w:rPr>
          <w:rFonts w:ascii="Arial" w:hAnsi="Arial" w:cs="Arial"/>
          <w:color w:val="000000" w:themeColor="text1"/>
          <w:sz w:val="24"/>
          <w:szCs w:val="24"/>
        </w:rPr>
        <w:t>, was introduced. Our TAS liaison and NACDEP Executive Director, Ricky Atkins was present.</w:t>
      </w:r>
    </w:p>
    <w:p w14:paraId="0067917B" w14:textId="77777777" w:rsidR="00091C69" w:rsidRPr="00E3374F" w:rsidRDefault="00091C69" w:rsidP="0075475E">
      <w:pPr>
        <w:spacing w:after="0" w:line="240" w:lineRule="auto"/>
        <w:rPr>
          <w:rFonts w:ascii="Arial" w:hAnsi="Arial" w:cs="Arial"/>
          <w:color w:val="000000" w:themeColor="text1"/>
          <w:sz w:val="24"/>
          <w:szCs w:val="24"/>
        </w:rPr>
      </w:pPr>
    </w:p>
    <w:p w14:paraId="2044DA67" w14:textId="77777777" w:rsidR="0075475E" w:rsidRPr="00E3374F" w:rsidRDefault="0075475E" w:rsidP="0075475E">
      <w:pPr>
        <w:spacing w:after="0" w:line="240" w:lineRule="auto"/>
        <w:rPr>
          <w:rFonts w:ascii="Arial" w:hAnsi="Arial" w:cs="Arial"/>
          <w:b/>
          <w:color w:val="000000" w:themeColor="text1"/>
          <w:sz w:val="24"/>
          <w:szCs w:val="24"/>
        </w:rPr>
      </w:pPr>
      <w:r w:rsidRPr="00E3374F">
        <w:rPr>
          <w:rFonts w:ascii="Arial" w:hAnsi="Arial" w:cs="Arial"/>
          <w:b/>
          <w:color w:val="000000" w:themeColor="text1"/>
          <w:sz w:val="24"/>
          <w:szCs w:val="24"/>
        </w:rPr>
        <w:t>Treasurer’s Report</w:t>
      </w:r>
    </w:p>
    <w:p w14:paraId="0C7B562C" w14:textId="77777777" w:rsidR="00D97A79" w:rsidRPr="00E3374F" w:rsidRDefault="00D97A79" w:rsidP="0075475E">
      <w:pPr>
        <w:spacing w:after="0" w:line="240" w:lineRule="auto"/>
        <w:rPr>
          <w:rFonts w:ascii="Arial" w:hAnsi="Arial" w:cs="Arial"/>
          <w:color w:val="000000" w:themeColor="text1"/>
          <w:sz w:val="24"/>
          <w:szCs w:val="24"/>
        </w:rPr>
      </w:pPr>
    </w:p>
    <w:p w14:paraId="72A5930C" w14:textId="77777777" w:rsidR="00091C69" w:rsidRPr="00E3374F" w:rsidRDefault="00091C69" w:rsidP="0075475E">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The NACDEP Annual Financial Report (2014) was delivered by Treasurer Notie Lansford.</w:t>
      </w:r>
    </w:p>
    <w:p w14:paraId="550734FC" w14:textId="77777777" w:rsidR="00091C69" w:rsidRPr="00E3374F" w:rsidRDefault="00091C69" w:rsidP="0075475E">
      <w:pPr>
        <w:spacing w:after="0" w:line="240" w:lineRule="auto"/>
        <w:rPr>
          <w:rFonts w:ascii="Arial" w:hAnsi="Arial" w:cs="Arial"/>
          <w:color w:val="000000" w:themeColor="text1"/>
          <w:sz w:val="24"/>
          <w:szCs w:val="24"/>
        </w:rPr>
      </w:pPr>
    </w:p>
    <w:p w14:paraId="10888AAE" w14:textId="77777777" w:rsidR="00091C69" w:rsidRPr="00E3374F" w:rsidRDefault="00091C69" w:rsidP="0075475E">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NACDEP’s End-of-year Income Statement (from December 31, 2014) was discussed:</w:t>
      </w:r>
    </w:p>
    <w:p w14:paraId="613CF499" w14:textId="77777777" w:rsidR="00091C69" w:rsidRPr="00E3374F" w:rsidRDefault="00091C69" w:rsidP="0075475E">
      <w:pPr>
        <w:spacing w:after="0" w:line="240" w:lineRule="auto"/>
        <w:rPr>
          <w:rFonts w:ascii="Arial" w:hAnsi="Arial" w:cs="Arial"/>
          <w:color w:val="000000" w:themeColor="text1"/>
          <w:sz w:val="24"/>
          <w:szCs w:val="24"/>
        </w:rPr>
      </w:pPr>
      <w:r w:rsidRPr="00E3374F">
        <w:rPr>
          <w:rFonts w:ascii="Arial" w:hAnsi="Arial" w:cs="Arial"/>
          <w:noProof/>
          <w:color w:val="000000" w:themeColor="text1"/>
          <w:sz w:val="24"/>
          <w:szCs w:val="24"/>
        </w:rPr>
        <w:drawing>
          <wp:inline distT="0" distB="0" distL="0" distR="0" wp14:anchorId="1949C216" wp14:editId="3DA793B1">
            <wp:extent cx="5476875" cy="3228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4982" cy="3239650"/>
                    </a:xfrm>
                    <a:prstGeom prst="rect">
                      <a:avLst/>
                    </a:prstGeom>
                    <a:noFill/>
                  </pic:spPr>
                </pic:pic>
              </a:graphicData>
            </a:graphic>
          </wp:inline>
        </w:drawing>
      </w:r>
    </w:p>
    <w:p w14:paraId="7A80850B" w14:textId="77777777" w:rsidR="00D436F8" w:rsidRPr="00E3374F" w:rsidRDefault="00D436F8" w:rsidP="0075475E">
      <w:pPr>
        <w:spacing w:after="0" w:line="240" w:lineRule="auto"/>
        <w:rPr>
          <w:rFonts w:ascii="Arial" w:hAnsi="Arial" w:cs="Arial"/>
          <w:color w:val="000000" w:themeColor="text1"/>
          <w:sz w:val="24"/>
          <w:szCs w:val="24"/>
        </w:rPr>
      </w:pPr>
    </w:p>
    <w:p w14:paraId="2F7CF3AE" w14:textId="77777777" w:rsidR="00E300F5" w:rsidRPr="00E3374F" w:rsidRDefault="00E300F5" w:rsidP="00E300F5">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In 2013 the Galaxy combined Extension conference impacted NACDEP financials.</w:t>
      </w:r>
    </w:p>
    <w:p w14:paraId="679D1747" w14:textId="77777777" w:rsidR="00E300F5" w:rsidRPr="00E3374F" w:rsidRDefault="00E300F5" w:rsidP="0075475E">
      <w:pPr>
        <w:spacing w:after="0" w:line="240" w:lineRule="auto"/>
        <w:rPr>
          <w:rFonts w:ascii="Arial" w:hAnsi="Arial" w:cs="Arial"/>
          <w:color w:val="000000" w:themeColor="text1"/>
          <w:sz w:val="24"/>
          <w:szCs w:val="24"/>
        </w:rPr>
      </w:pPr>
    </w:p>
    <w:p w14:paraId="1092DA0F" w14:textId="77777777" w:rsidR="00D97A79" w:rsidRPr="00E3374F" w:rsidRDefault="000302BA" w:rsidP="0075475E">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NACDEP’s End-of-year Balance Sheet (from December 31, 2014) was discussed:</w:t>
      </w:r>
    </w:p>
    <w:p w14:paraId="6CC42E10" w14:textId="77777777" w:rsidR="000302BA" w:rsidRPr="00E3374F" w:rsidRDefault="000302BA" w:rsidP="0075475E">
      <w:pPr>
        <w:spacing w:after="0" w:line="240" w:lineRule="auto"/>
        <w:rPr>
          <w:rFonts w:ascii="Arial" w:hAnsi="Arial" w:cs="Arial"/>
          <w:color w:val="000000" w:themeColor="text1"/>
          <w:sz w:val="24"/>
          <w:szCs w:val="24"/>
        </w:rPr>
      </w:pPr>
      <w:r w:rsidRPr="00E3374F">
        <w:rPr>
          <w:rFonts w:ascii="Arial" w:hAnsi="Arial" w:cs="Arial"/>
          <w:noProof/>
          <w:color w:val="000000" w:themeColor="text1"/>
          <w:sz w:val="24"/>
          <w:szCs w:val="24"/>
        </w:rPr>
        <w:drawing>
          <wp:inline distT="0" distB="0" distL="0" distR="0" wp14:anchorId="60D9D500" wp14:editId="1FCD49D4">
            <wp:extent cx="5628190" cy="2638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212" cy="2679689"/>
                    </a:xfrm>
                    <a:prstGeom prst="rect">
                      <a:avLst/>
                    </a:prstGeom>
                    <a:noFill/>
                  </pic:spPr>
                </pic:pic>
              </a:graphicData>
            </a:graphic>
          </wp:inline>
        </w:drawing>
      </w:r>
    </w:p>
    <w:p w14:paraId="3D2819FE" w14:textId="77777777" w:rsidR="00ED2FC2" w:rsidRPr="00E3374F" w:rsidRDefault="00AB2B71" w:rsidP="000302BA">
      <w:pPr>
        <w:pStyle w:val="Heading1"/>
        <w:ind w:left="0" w:firstLine="0"/>
        <w:rPr>
          <w:rFonts w:ascii="Arial" w:hAnsi="Arial" w:cs="Arial"/>
          <w:b/>
          <w:color w:val="000000" w:themeColor="text1"/>
          <w:sz w:val="24"/>
          <w:szCs w:val="24"/>
        </w:rPr>
      </w:pPr>
      <w:r w:rsidRPr="00E3374F">
        <w:rPr>
          <w:rFonts w:ascii="Arial" w:hAnsi="Arial" w:cs="Arial"/>
          <w:b/>
          <w:color w:val="000000" w:themeColor="text1"/>
          <w:sz w:val="24"/>
          <w:szCs w:val="24"/>
        </w:rPr>
        <w:lastRenderedPageBreak/>
        <w:t>Committee Reports</w:t>
      </w:r>
    </w:p>
    <w:p w14:paraId="4679FA9E" w14:textId="77777777" w:rsidR="000302BA" w:rsidRPr="00E3374F" w:rsidRDefault="000302BA" w:rsidP="000302BA">
      <w:pPr>
        <w:rPr>
          <w:rFonts w:ascii="Arial" w:hAnsi="Arial" w:cs="Arial"/>
          <w:color w:val="000000" w:themeColor="text1"/>
          <w:sz w:val="24"/>
          <w:szCs w:val="24"/>
        </w:rPr>
      </w:pPr>
    </w:p>
    <w:p w14:paraId="509054F7" w14:textId="77777777" w:rsidR="000302BA" w:rsidRPr="00E3374F" w:rsidRDefault="000302BA" w:rsidP="000302BA">
      <w:pPr>
        <w:pStyle w:val="Heading2"/>
        <w:ind w:left="540" w:hanging="540"/>
        <w:rPr>
          <w:rFonts w:ascii="Arial" w:hAnsi="Arial" w:cs="Arial"/>
          <w:b/>
          <w:color w:val="000000" w:themeColor="text1"/>
          <w:sz w:val="24"/>
          <w:szCs w:val="24"/>
        </w:rPr>
      </w:pPr>
      <w:r w:rsidRPr="00E3374F">
        <w:rPr>
          <w:rFonts w:ascii="Arial" w:hAnsi="Arial" w:cs="Arial"/>
          <w:b/>
          <w:color w:val="000000" w:themeColor="text1"/>
          <w:sz w:val="24"/>
          <w:szCs w:val="24"/>
        </w:rPr>
        <w:t>Finance Committee</w:t>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t>Nancy Bowen-Elzey</w:t>
      </w:r>
    </w:p>
    <w:p w14:paraId="4C187234" w14:textId="77777777" w:rsidR="000302BA" w:rsidRPr="00E3374F" w:rsidRDefault="00E300F5">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 xml:space="preserve">Bowen-Elzey </w:t>
      </w:r>
      <w:r w:rsidR="00D436F8" w:rsidRPr="00E3374F">
        <w:rPr>
          <w:rFonts w:ascii="Arial" w:hAnsi="Arial" w:cs="Arial"/>
          <w:color w:val="000000" w:themeColor="text1"/>
          <w:sz w:val="24"/>
          <w:szCs w:val="24"/>
        </w:rPr>
        <w:t xml:space="preserve">introduced the members of the Finance Committee and explained the function of the committee. </w:t>
      </w:r>
      <w:r w:rsidRPr="00E3374F">
        <w:rPr>
          <w:rFonts w:ascii="Arial" w:hAnsi="Arial" w:cs="Arial"/>
          <w:color w:val="000000" w:themeColor="text1"/>
          <w:sz w:val="24"/>
          <w:szCs w:val="24"/>
        </w:rPr>
        <w:t xml:space="preserve">She reported on the annual spot audit, which is conducted after the conference each year, noting that the conference generates 70% of NACDEP revenue. A full and formal audit was conducted last year and will continue to be conducted every three years. </w:t>
      </w:r>
      <w:r w:rsidR="00DE1EBD" w:rsidRPr="00E3374F">
        <w:rPr>
          <w:rFonts w:ascii="Arial" w:hAnsi="Arial" w:cs="Arial"/>
          <w:color w:val="000000" w:themeColor="text1"/>
          <w:sz w:val="24"/>
          <w:szCs w:val="24"/>
        </w:rPr>
        <w:t>Their only finding concerned NACDEP use of the Association’s credit card.</w:t>
      </w:r>
    </w:p>
    <w:p w14:paraId="60E21300" w14:textId="77777777" w:rsidR="000302BA" w:rsidRPr="00E3374F" w:rsidRDefault="000302BA" w:rsidP="00D436F8">
      <w:pPr>
        <w:spacing w:after="0" w:line="240" w:lineRule="auto"/>
        <w:rPr>
          <w:rFonts w:ascii="Arial" w:hAnsi="Arial" w:cs="Arial"/>
          <w:color w:val="000000" w:themeColor="text1"/>
        </w:rPr>
      </w:pPr>
    </w:p>
    <w:p w14:paraId="5BFFC63C" w14:textId="77777777" w:rsidR="000302BA" w:rsidRPr="00E3374F" w:rsidRDefault="000302BA" w:rsidP="000302BA">
      <w:pPr>
        <w:pStyle w:val="Heading2"/>
        <w:ind w:left="540" w:hanging="540"/>
        <w:rPr>
          <w:rFonts w:ascii="Arial" w:hAnsi="Arial" w:cs="Arial"/>
          <w:b/>
          <w:color w:val="000000" w:themeColor="text1"/>
          <w:sz w:val="24"/>
          <w:szCs w:val="24"/>
        </w:rPr>
      </w:pPr>
      <w:r w:rsidRPr="00E3374F">
        <w:rPr>
          <w:rFonts w:ascii="Arial" w:hAnsi="Arial" w:cs="Arial"/>
          <w:b/>
          <w:color w:val="000000" w:themeColor="text1"/>
          <w:sz w:val="24"/>
          <w:szCs w:val="24"/>
        </w:rPr>
        <w:t>Communications Committee</w:t>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t>Brian Raison</w:t>
      </w:r>
    </w:p>
    <w:p w14:paraId="7E64C076" w14:textId="77777777" w:rsidR="000302BA" w:rsidRPr="00E3374F" w:rsidRDefault="00E300F5" w:rsidP="000302BA">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 xml:space="preserve">Raison </w:t>
      </w:r>
      <w:r w:rsidR="00DE1EBD" w:rsidRPr="00E3374F">
        <w:rPr>
          <w:rFonts w:ascii="Arial" w:hAnsi="Arial" w:cs="Arial"/>
          <w:color w:val="000000" w:themeColor="text1"/>
          <w:sz w:val="24"/>
          <w:szCs w:val="24"/>
        </w:rPr>
        <w:t>went over the Committee’s roles and current projects (newsletter, website, social media, etc.).</w:t>
      </w:r>
    </w:p>
    <w:p w14:paraId="7A3878CF" w14:textId="77777777" w:rsidR="00E300F5" w:rsidRPr="00E3374F" w:rsidRDefault="00E300F5" w:rsidP="00E300F5">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Raison reported on the committee progress as they have worked with the new management company to launch the new website, online database, and social media. He encouraged people to update their online profiles.</w:t>
      </w:r>
    </w:p>
    <w:p w14:paraId="637F8679" w14:textId="77777777" w:rsidR="00E300F5" w:rsidRPr="00E3374F" w:rsidRDefault="00E300F5" w:rsidP="000302BA">
      <w:pPr>
        <w:spacing w:after="0" w:line="240" w:lineRule="auto"/>
        <w:rPr>
          <w:rFonts w:ascii="Arial" w:hAnsi="Arial" w:cs="Arial"/>
          <w:color w:val="000000" w:themeColor="text1"/>
          <w:sz w:val="24"/>
          <w:szCs w:val="24"/>
        </w:rPr>
      </w:pPr>
    </w:p>
    <w:p w14:paraId="2E56B1BD" w14:textId="77777777" w:rsidR="000302BA" w:rsidRPr="00E3374F" w:rsidRDefault="000302BA" w:rsidP="000302BA">
      <w:pPr>
        <w:pStyle w:val="Heading2"/>
        <w:ind w:left="540" w:hanging="540"/>
        <w:rPr>
          <w:rFonts w:ascii="Arial" w:hAnsi="Arial" w:cs="Arial"/>
          <w:b/>
          <w:color w:val="000000" w:themeColor="text1"/>
          <w:sz w:val="24"/>
          <w:szCs w:val="24"/>
        </w:rPr>
      </w:pPr>
      <w:r w:rsidRPr="00E3374F">
        <w:rPr>
          <w:rFonts w:ascii="Arial" w:hAnsi="Arial" w:cs="Arial"/>
          <w:b/>
          <w:color w:val="000000" w:themeColor="text1"/>
          <w:sz w:val="24"/>
          <w:szCs w:val="24"/>
        </w:rPr>
        <w:t>Member Services Committee</w:t>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t>Mary Martin</w:t>
      </w:r>
    </w:p>
    <w:p w14:paraId="4EED7B12" w14:textId="77777777" w:rsidR="002D124C" w:rsidRPr="00E3374F" w:rsidRDefault="002D124C" w:rsidP="00BF3953">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 xml:space="preserve">Martin discussed the role of the committee. </w:t>
      </w:r>
      <w:r w:rsidR="00E300F5" w:rsidRPr="00E3374F">
        <w:rPr>
          <w:rFonts w:ascii="Arial" w:hAnsi="Arial" w:cs="Arial"/>
          <w:color w:val="000000" w:themeColor="text1"/>
          <w:sz w:val="24"/>
          <w:szCs w:val="24"/>
        </w:rPr>
        <w:t xml:space="preserve">She </w:t>
      </w:r>
      <w:r w:rsidRPr="00E3374F">
        <w:rPr>
          <w:rFonts w:ascii="Arial" w:hAnsi="Arial" w:cs="Arial"/>
          <w:color w:val="000000" w:themeColor="text1"/>
          <w:sz w:val="24"/>
          <w:szCs w:val="24"/>
        </w:rPr>
        <w:t xml:space="preserve">announced the </w:t>
      </w:r>
      <w:r w:rsidR="00E300F5" w:rsidRPr="00E3374F">
        <w:rPr>
          <w:rFonts w:ascii="Arial" w:hAnsi="Arial" w:cs="Arial"/>
          <w:color w:val="000000" w:themeColor="text1"/>
          <w:sz w:val="24"/>
          <w:szCs w:val="24"/>
        </w:rPr>
        <w:t xml:space="preserve">nine </w:t>
      </w:r>
      <w:r w:rsidRPr="00E3374F">
        <w:rPr>
          <w:rFonts w:ascii="Arial" w:hAnsi="Arial" w:cs="Arial"/>
          <w:color w:val="000000" w:themeColor="text1"/>
          <w:sz w:val="24"/>
          <w:szCs w:val="24"/>
        </w:rPr>
        <w:t>scholarship recipients. All recipients are presenting at the 2015 meeting.</w:t>
      </w:r>
    </w:p>
    <w:p w14:paraId="07975276" w14:textId="77777777" w:rsidR="002D124C" w:rsidRPr="00E3374F" w:rsidRDefault="002D124C" w:rsidP="00BF3953">
      <w:pPr>
        <w:spacing w:after="0" w:line="240" w:lineRule="auto"/>
        <w:rPr>
          <w:rFonts w:ascii="Arial" w:hAnsi="Arial" w:cs="Arial"/>
          <w:color w:val="000000" w:themeColor="text1"/>
          <w:sz w:val="24"/>
          <w:szCs w:val="24"/>
        </w:rPr>
      </w:pPr>
    </w:p>
    <w:p w14:paraId="53432214" w14:textId="77777777" w:rsidR="00ED2FC2" w:rsidRPr="00E3374F" w:rsidRDefault="00AB2B71" w:rsidP="00BF3953">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2015 Conference Scholarship Recipients</w:t>
      </w:r>
    </w:p>
    <w:p w14:paraId="66E2F42C" w14:textId="77777777" w:rsidR="0041759E" w:rsidRDefault="0041759E" w:rsidP="00BF3953">
      <w:pPr>
        <w:numPr>
          <w:ilvl w:val="1"/>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Roslynn Brain</w:t>
      </w:r>
    </w:p>
    <w:p w14:paraId="1748AAF3" w14:textId="2BBE2A35" w:rsidR="00ED2FC2" w:rsidRPr="00E3374F" w:rsidRDefault="00AB2B71" w:rsidP="00BF3953">
      <w:pPr>
        <w:numPr>
          <w:ilvl w:val="1"/>
          <w:numId w:val="17"/>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Travis Cullen</w:t>
      </w:r>
    </w:p>
    <w:p w14:paraId="59D2ED8A" w14:textId="77777777" w:rsidR="00ED2FC2" w:rsidRPr="00E3374F" w:rsidRDefault="00AB2B71" w:rsidP="00BF3953">
      <w:pPr>
        <w:numPr>
          <w:ilvl w:val="1"/>
          <w:numId w:val="17"/>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Daniel Fagerlie</w:t>
      </w:r>
    </w:p>
    <w:p w14:paraId="0BEFA8FE" w14:textId="77777777" w:rsidR="00ED2FC2" w:rsidRPr="00E3374F" w:rsidRDefault="00AB2B71" w:rsidP="00BF3953">
      <w:pPr>
        <w:numPr>
          <w:ilvl w:val="1"/>
          <w:numId w:val="17"/>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Greg Felson</w:t>
      </w:r>
    </w:p>
    <w:p w14:paraId="0432D44C" w14:textId="77777777" w:rsidR="00ED2FC2" w:rsidRPr="00E3374F" w:rsidRDefault="00AB2B71" w:rsidP="00BF3953">
      <w:pPr>
        <w:numPr>
          <w:ilvl w:val="1"/>
          <w:numId w:val="17"/>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Sheila Gray</w:t>
      </w:r>
    </w:p>
    <w:p w14:paraId="2D0707AE" w14:textId="77777777" w:rsidR="00ED2FC2" w:rsidRPr="00E3374F" w:rsidRDefault="00AB2B71" w:rsidP="00BF3953">
      <w:pPr>
        <w:numPr>
          <w:ilvl w:val="1"/>
          <w:numId w:val="17"/>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Susan Kerr</w:t>
      </w:r>
    </w:p>
    <w:p w14:paraId="01BE6E2A" w14:textId="77777777" w:rsidR="00ED2FC2" w:rsidRPr="00E3374F" w:rsidRDefault="00AB2B71" w:rsidP="00BF3953">
      <w:pPr>
        <w:numPr>
          <w:ilvl w:val="1"/>
          <w:numId w:val="17"/>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Debra Jo Kinsella</w:t>
      </w:r>
    </w:p>
    <w:p w14:paraId="0194ED78" w14:textId="77777777" w:rsidR="00ED2FC2" w:rsidRPr="00E3374F" w:rsidRDefault="00AB2B71" w:rsidP="00BF3953">
      <w:pPr>
        <w:numPr>
          <w:ilvl w:val="1"/>
          <w:numId w:val="17"/>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Amanda Philyaw Perez</w:t>
      </w:r>
    </w:p>
    <w:p w14:paraId="4966CE84" w14:textId="77777777" w:rsidR="00ED2FC2" w:rsidRPr="00E3374F" w:rsidRDefault="00AB2B71" w:rsidP="00BF3953">
      <w:pPr>
        <w:numPr>
          <w:ilvl w:val="1"/>
          <w:numId w:val="17"/>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Gary Selby</w:t>
      </w:r>
    </w:p>
    <w:p w14:paraId="080D7817" w14:textId="77777777" w:rsidR="00BF3953" w:rsidRPr="00E3374F" w:rsidRDefault="00BF3953" w:rsidP="000302BA">
      <w:pPr>
        <w:spacing w:after="0" w:line="240" w:lineRule="auto"/>
        <w:rPr>
          <w:rFonts w:ascii="Arial" w:hAnsi="Arial" w:cs="Arial"/>
          <w:color w:val="000000" w:themeColor="text1"/>
          <w:sz w:val="24"/>
          <w:szCs w:val="24"/>
        </w:rPr>
      </w:pPr>
    </w:p>
    <w:p w14:paraId="07C4BE6F" w14:textId="77777777" w:rsidR="000302BA" w:rsidRPr="00E3374F" w:rsidRDefault="000302BA" w:rsidP="000302BA">
      <w:pPr>
        <w:pStyle w:val="Heading2"/>
        <w:ind w:left="540" w:hanging="540"/>
        <w:rPr>
          <w:rFonts w:ascii="Arial" w:hAnsi="Arial" w:cs="Arial"/>
          <w:b/>
          <w:color w:val="000000" w:themeColor="text1"/>
          <w:sz w:val="24"/>
          <w:szCs w:val="24"/>
        </w:rPr>
      </w:pPr>
      <w:r w:rsidRPr="00E3374F">
        <w:rPr>
          <w:rFonts w:ascii="Arial" w:hAnsi="Arial" w:cs="Arial"/>
          <w:b/>
          <w:color w:val="000000" w:themeColor="text1"/>
          <w:sz w:val="24"/>
          <w:szCs w:val="24"/>
        </w:rPr>
        <w:t>State/Regional Chapters Committee</w:t>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t>Trudy Rice</w:t>
      </w:r>
    </w:p>
    <w:p w14:paraId="21CA6505" w14:textId="77777777" w:rsidR="000302BA" w:rsidRPr="00E3374F" w:rsidRDefault="002D124C" w:rsidP="000302BA">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 xml:space="preserve">As a Special Issues committee, </w:t>
      </w:r>
      <w:r w:rsidR="00E300F5" w:rsidRPr="00E3374F">
        <w:rPr>
          <w:rFonts w:ascii="Arial" w:hAnsi="Arial" w:cs="Arial"/>
          <w:color w:val="000000" w:themeColor="text1"/>
          <w:sz w:val="24"/>
          <w:szCs w:val="24"/>
        </w:rPr>
        <w:t xml:space="preserve">Rice </w:t>
      </w:r>
      <w:r w:rsidRPr="00E3374F">
        <w:rPr>
          <w:rFonts w:ascii="Arial" w:hAnsi="Arial" w:cs="Arial"/>
          <w:color w:val="000000" w:themeColor="text1"/>
          <w:sz w:val="24"/>
          <w:szCs w:val="24"/>
        </w:rPr>
        <w:t>introduced their roles and responsibilities. The committee met with the Board and offered a report that contained suggested changes to the Policies and Procedures and By-laws</w:t>
      </w:r>
      <w:r w:rsidR="00E300F5" w:rsidRPr="00E3374F">
        <w:rPr>
          <w:rFonts w:ascii="Arial" w:hAnsi="Arial" w:cs="Arial"/>
          <w:color w:val="000000" w:themeColor="text1"/>
          <w:sz w:val="24"/>
          <w:szCs w:val="24"/>
        </w:rPr>
        <w:t xml:space="preserve"> to clarify language and responsibilities related to local chapters and regional representatives.</w:t>
      </w:r>
    </w:p>
    <w:p w14:paraId="6C92293C" w14:textId="77777777" w:rsidR="002D124C" w:rsidRPr="00E3374F" w:rsidRDefault="002D124C" w:rsidP="000302BA">
      <w:pPr>
        <w:spacing w:after="0" w:line="240" w:lineRule="auto"/>
        <w:rPr>
          <w:rFonts w:ascii="Arial" w:hAnsi="Arial" w:cs="Arial"/>
          <w:color w:val="000000" w:themeColor="text1"/>
          <w:sz w:val="24"/>
          <w:szCs w:val="24"/>
        </w:rPr>
      </w:pPr>
    </w:p>
    <w:p w14:paraId="3E44DA62" w14:textId="77777777" w:rsidR="000302BA" w:rsidRPr="00E3374F" w:rsidRDefault="000302BA" w:rsidP="000302BA">
      <w:pPr>
        <w:pStyle w:val="Heading2"/>
        <w:ind w:left="540" w:hanging="540"/>
        <w:rPr>
          <w:rFonts w:ascii="Arial" w:hAnsi="Arial" w:cs="Arial"/>
          <w:b/>
          <w:color w:val="000000" w:themeColor="text1"/>
          <w:sz w:val="24"/>
          <w:szCs w:val="24"/>
        </w:rPr>
      </w:pPr>
      <w:r w:rsidRPr="00E3374F">
        <w:rPr>
          <w:rFonts w:ascii="Arial" w:hAnsi="Arial" w:cs="Arial"/>
          <w:b/>
          <w:color w:val="000000" w:themeColor="text1"/>
          <w:sz w:val="24"/>
          <w:szCs w:val="24"/>
        </w:rPr>
        <w:t>Recognition Committee</w:t>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t>Michael Dougherty</w:t>
      </w:r>
    </w:p>
    <w:p w14:paraId="727AB78B" w14:textId="77777777" w:rsidR="000302BA" w:rsidRPr="00E3374F" w:rsidRDefault="000302BA" w:rsidP="000302BA">
      <w:pPr>
        <w:pStyle w:val="ListParagraph"/>
        <w:numPr>
          <w:ilvl w:val="0"/>
          <w:numId w:val="9"/>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The plaques and certificates were done and shipped here by TAS.</w:t>
      </w:r>
    </w:p>
    <w:p w14:paraId="68E03672" w14:textId="77777777" w:rsidR="000302BA" w:rsidRPr="00E3374F" w:rsidRDefault="000302BA" w:rsidP="000302BA">
      <w:pPr>
        <w:pStyle w:val="ListParagraph"/>
        <w:numPr>
          <w:ilvl w:val="0"/>
          <w:numId w:val="9"/>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The programs were printed and self-delivered.</w:t>
      </w:r>
    </w:p>
    <w:p w14:paraId="7C95A36E" w14:textId="77777777" w:rsidR="000302BA" w:rsidRPr="00E3374F" w:rsidRDefault="000302BA" w:rsidP="000302BA">
      <w:pPr>
        <w:pStyle w:val="ListParagraph"/>
        <w:numPr>
          <w:ilvl w:val="0"/>
          <w:numId w:val="9"/>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The PowerPoints are complete and ready for posting during the dinner.</w:t>
      </w:r>
    </w:p>
    <w:p w14:paraId="13ABA202" w14:textId="77777777" w:rsidR="000302BA" w:rsidRPr="00E3374F" w:rsidRDefault="000302BA" w:rsidP="000302BA">
      <w:pPr>
        <w:pStyle w:val="ListParagraph"/>
        <w:numPr>
          <w:ilvl w:val="0"/>
          <w:numId w:val="9"/>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The script has been updated, finalized, and delivered to the MC.</w:t>
      </w:r>
    </w:p>
    <w:p w14:paraId="3A72E1B2" w14:textId="77777777" w:rsidR="000302BA" w:rsidRPr="00E3374F" w:rsidRDefault="000302BA" w:rsidP="000302BA">
      <w:pPr>
        <w:pStyle w:val="ListParagraph"/>
        <w:numPr>
          <w:ilvl w:val="0"/>
          <w:numId w:val="9"/>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The arrangements for photos of winners have been made.</w:t>
      </w:r>
    </w:p>
    <w:p w14:paraId="644941A1" w14:textId="77777777" w:rsidR="000302BA" w:rsidRPr="00E3374F" w:rsidRDefault="000302BA" w:rsidP="000302BA">
      <w:pPr>
        <w:pStyle w:val="ListParagraph"/>
        <w:numPr>
          <w:ilvl w:val="0"/>
          <w:numId w:val="9"/>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The regional representatives have been consulted regarding the presentations of awards at that level.</w:t>
      </w:r>
    </w:p>
    <w:p w14:paraId="6967A0C4" w14:textId="77777777" w:rsidR="000302BA" w:rsidRPr="00E3374F" w:rsidRDefault="000302BA" w:rsidP="000302BA">
      <w:pPr>
        <w:spacing w:after="0" w:line="240" w:lineRule="auto"/>
        <w:rPr>
          <w:rFonts w:ascii="Arial" w:hAnsi="Arial" w:cs="Arial"/>
          <w:color w:val="000000" w:themeColor="text1"/>
          <w:sz w:val="24"/>
          <w:szCs w:val="24"/>
        </w:rPr>
      </w:pPr>
    </w:p>
    <w:p w14:paraId="478F72E4" w14:textId="77777777" w:rsidR="000302BA" w:rsidRPr="00E3374F" w:rsidRDefault="000302BA" w:rsidP="000302BA">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 xml:space="preserve">Presentation of Joint Council of Extension Professionals (JCEP) Professional of the Year Award by Dean Solomon, Peggy Ehlers, Judith Barth to </w:t>
      </w:r>
      <w:r w:rsidR="008C5535" w:rsidRPr="00E3374F">
        <w:rPr>
          <w:rFonts w:ascii="Arial" w:hAnsi="Arial" w:cs="Arial"/>
          <w:color w:val="000000" w:themeColor="text1"/>
          <w:sz w:val="24"/>
          <w:szCs w:val="24"/>
        </w:rPr>
        <w:t>Ryan</w:t>
      </w:r>
      <w:r w:rsidR="00E300F5" w:rsidRPr="00E3374F">
        <w:rPr>
          <w:rFonts w:ascii="Arial" w:hAnsi="Arial" w:cs="Arial"/>
          <w:color w:val="000000" w:themeColor="text1"/>
          <w:sz w:val="24"/>
          <w:szCs w:val="24"/>
        </w:rPr>
        <w:t xml:space="preserve"> Pesch.</w:t>
      </w:r>
    </w:p>
    <w:p w14:paraId="6537800C" w14:textId="77777777" w:rsidR="000302BA" w:rsidRPr="00E3374F" w:rsidRDefault="000302BA" w:rsidP="000302BA">
      <w:pPr>
        <w:spacing w:after="0" w:line="240" w:lineRule="auto"/>
        <w:rPr>
          <w:rFonts w:ascii="Arial" w:hAnsi="Arial" w:cs="Arial"/>
          <w:color w:val="000000" w:themeColor="text1"/>
          <w:sz w:val="24"/>
          <w:szCs w:val="24"/>
        </w:rPr>
      </w:pPr>
    </w:p>
    <w:p w14:paraId="1D3849CB" w14:textId="77777777" w:rsidR="000302BA" w:rsidRPr="00E3374F" w:rsidRDefault="000302BA" w:rsidP="000302BA">
      <w:pPr>
        <w:pStyle w:val="Heading2"/>
        <w:ind w:left="540" w:hanging="540"/>
        <w:rPr>
          <w:rFonts w:ascii="Arial" w:hAnsi="Arial" w:cs="Arial"/>
          <w:b/>
          <w:color w:val="000000" w:themeColor="text1"/>
          <w:sz w:val="24"/>
          <w:szCs w:val="24"/>
        </w:rPr>
      </w:pPr>
      <w:r w:rsidRPr="00E3374F">
        <w:rPr>
          <w:rFonts w:ascii="Arial" w:hAnsi="Arial" w:cs="Arial"/>
          <w:b/>
          <w:color w:val="000000" w:themeColor="text1"/>
          <w:sz w:val="24"/>
          <w:szCs w:val="24"/>
        </w:rPr>
        <w:t>Development Committee</w:t>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t>Michael Wilcox</w:t>
      </w:r>
    </w:p>
    <w:p w14:paraId="1373A6C6" w14:textId="162D2636" w:rsidR="000302BA" w:rsidRPr="00E3374F" w:rsidRDefault="00E300F5" w:rsidP="000302BA">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 xml:space="preserve">Wilcox introduced the new committee established to improve the financial sustainability of NACDEP. Initial plans are to generate contributions to develop an endowment. </w:t>
      </w:r>
      <w:r w:rsidRPr="0041759E">
        <w:rPr>
          <w:rFonts w:ascii="Arial" w:hAnsi="Arial" w:cs="Arial"/>
          <w:color w:val="000000" w:themeColor="text1"/>
          <w:sz w:val="24"/>
          <w:szCs w:val="24"/>
        </w:rPr>
        <w:t>A</w:t>
      </w:r>
      <w:r w:rsidR="001047B4" w:rsidRPr="005C0ABD">
        <w:rPr>
          <w:rFonts w:ascii="Arial" w:hAnsi="Arial" w:cs="Arial"/>
          <w:color w:val="000000" w:themeColor="text1"/>
          <w:sz w:val="24"/>
          <w:szCs w:val="24"/>
        </w:rPr>
        <w:t>s</w:t>
      </w:r>
      <w:r w:rsidRPr="00E3374F">
        <w:rPr>
          <w:rFonts w:ascii="Arial" w:hAnsi="Arial" w:cs="Arial"/>
          <w:color w:val="000000" w:themeColor="text1"/>
          <w:sz w:val="24"/>
          <w:szCs w:val="24"/>
        </w:rPr>
        <w:t xml:space="preserve"> a new committee, they are seeking additional members.</w:t>
      </w:r>
    </w:p>
    <w:p w14:paraId="56D1ABFB" w14:textId="77777777" w:rsidR="007B7C60" w:rsidRPr="00E3374F" w:rsidRDefault="007B7C60" w:rsidP="000302BA">
      <w:pPr>
        <w:spacing w:after="0" w:line="240" w:lineRule="auto"/>
        <w:rPr>
          <w:rFonts w:ascii="Arial" w:hAnsi="Arial" w:cs="Arial"/>
          <w:color w:val="000000" w:themeColor="text1"/>
          <w:sz w:val="24"/>
          <w:szCs w:val="24"/>
        </w:rPr>
      </w:pPr>
    </w:p>
    <w:p w14:paraId="44BFA2E9" w14:textId="77777777" w:rsidR="000302BA" w:rsidRPr="00E3374F" w:rsidRDefault="000302BA" w:rsidP="000302BA">
      <w:pPr>
        <w:pStyle w:val="Heading2"/>
        <w:ind w:left="540" w:hanging="540"/>
        <w:rPr>
          <w:rFonts w:ascii="Arial" w:hAnsi="Arial" w:cs="Arial"/>
          <w:b/>
          <w:color w:val="000000" w:themeColor="text1"/>
          <w:sz w:val="24"/>
          <w:szCs w:val="24"/>
        </w:rPr>
      </w:pPr>
      <w:r w:rsidRPr="00E3374F">
        <w:rPr>
          <w:rFonts w:ascii="Arial" w:hAnsi="Arial" w:cs="Arial"/>
          <w:b/>
          <w:color w:val="000000" w:themeColor="text1"/>
          <w:sz w:val="24"/>
          <w:szCs w:val="24"/>
        </w:rPr>
        <w:t>Marketing Committee</w:t>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t>Michael Darger</w:t>
      </w:r>
    </w:p>
    <w:p w14:paraId="06D99F9C" w14:textId="77777777" w:rsidR="000302BA" w:rsidRPr="00E3374F" w:rsidRDefault="003C1901" w:rsidP="000302BA">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Michael Darger</w:t>
      </w:r>
      <w:r w:rsidR="001047B4">
        <w:rPr>
          <w:rFonts w:ascii="Arial" w:hAnsi="Arial" w:cs="Arial"/>
          <w:color w:val="000000" w:themeColor="text1"/>
          <w:sz w:val="24"/>
          <w:szCs w:val="24"/>
        </w:rPr>
        <w:t>, filling in for chair Rebekka Dudensing,</w:t>
      </w:r>
      <w:r w:rsidRPr="00E3374F">
        <w:rPr>
          <w:rFonts w:ascii="Arial" w:hAnsi="Arial" w:cs="Arial"/>
          <w:color w:val="000000" w:themeColor="text1"/>
          <w:sz w:val="24"/>
          <w:szCs w:val="24"/>
        </w:rPr>
        <w:t xml:space="preserve"> described the work of the Marketing Committee and outlined the following:</w:t>
      </w:r>
    </w:p>
    <w:p w14:paraId="65CCEAC7" w14:textId="77777777" w:rsidR="003C1901" w:rsidRPr="00E3374F" w:rsidRDefault="003C1901" w:rsidP="000302BA">
      <w:pPr>
        <w:spacing w:after="0" w:line="240" w:lineRule="auto"/>
        <w:rPr>
          <w:rFonts w:ascii="Arial" w:hAnsi="Arial" w:cs="Arial"/>
          <w:color w:val="000000" w:themeColor="text1"/>
          <w:sz w:val="24"/>
          <w:szCs w:val="24"/>
        </w:rPr>
      </w:pPr>
    </w:p>
    <w:p w14:paraId="0157BC99" w14:textId="77777777" w:rsidR="000302BA" w:rsidRPr="00E3374F" w:rsidRDefault="000302BA" w:rsidP="000302BA">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Mission</w:t>
      </w:r>
    </w:p>
    <w:p w14:paraId="1DEAE711" w14:textId="77777777" w:rsidR="000302BA" w:rsidRPr="00E3374F" w:rsidRDefault="000302BA" w:rsidP="000302BA">
      <w:pPr>
        <w:spacing w:after="0" w:line="240" w:lineRule="auto"/>
        <w:rPr>
          <w:rFonts w:ascii="Arial" w:hAnsi="Arial" w:cs="Arial"/>
          <w:color w:val="000000" w:themeColor="text1"/>
          <w:sz w:val="24"/>
          <w:szCs w:val="24"/>
        </w:rPr>
      </w:pPr>
    </w:p>
    <w:p w14:paraId="57AF3478" w14:textId="77777777" w:rsidR="000302BA" w:rsidRPr="00E3374F" w:rsidRDefault="000302BA" w:rsidP="000302BA">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NACDEP is an organization dedicated to improving the visibility, coordination, professional status and resource base of community and economic development Extension programs and professionals.</w:t>
      </w:r>
    </w:p>
    <w:p w14:paraId="777CB4E6" w14:textId="77777777" w:rsidR="000302BA" w:rsidRPr="00E3374F" w:rsidRDefault="000302BA" w:rsidP="000302BA">
      <w:pPr>
        <w:spacing w:after="0" w:line="240" w:lineRule="auto"/>
        <w:rPr>
          <w:rFonts w:ascii="Arial" w:hAnsi="Arial" w:cs="Arial"/>
          <w:color w:val="000000" w:themeColor="text1"/>
          <w:sz w:val="24"/>
          <w:szCs w:val="24"/>
        </w:rPr>
      </w:pPr>
    </w:p>
    <w:p w14:paraId="0634C0DD" w14:textId="77777777" w:rsidR="000302BA" w:rsidRPr="00E3374F" w:rsidRDefault="000302BA" w:rsidP="000302BA">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Vision</w:t>
      </w:r>
    </w:p>
    <w:p w14:paraId="30D78194" w14:textId="77777777" w:rsidR="000302BA" w:rsidRPr="00E3374F" w:rsidRDefault="000302BA" w:rsidP="000302BA">
      <w:pPr>
        <w:spacing w:after="0" w:line="240" w:lineRule="auto"/>
        <w:rPr>
          <w:rFonts w:ascii="Arial" w:hAnsi="Arial" w:cs="Arial"/>
          <w:color w:val="000000" w:themeColor="text1"/>
          <w:sz w:val="24"/>
          <w:szCs w:val="24"/>
        </w:rPr>
      </w:pPr>
    </w:p>
    <w:p w14:paraId="5692D372" w14:textId="77777777" w:rsidR="000302BA" w:rsidRPr="00E3374F" w:rsidRDefault="000302BA" w:rsidP="000302BA">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Advocating community and economic development programming, while educating and recognizing Extension professionals who develop successful programs and expand resources to strengthen communities.</w:t>
      </w:r>
    </w:p>
    <w:p w14:paraId="59C69D98" w14:textId="77777777" w:rsidR="000302BA" w:rsidRPr="00E3374F" w:rsidRDefault="000302BA" w:rsidP="000302BA">
      <w:pPr>
        <w:spacing w:after="0" w:line="240" w:lineRule="auto"/>
        <w:rPr>
          <w:rFonts w:ascii="Arial" w:hAnsi="Arial" w:cs="Arial"/>
          <w:color w:val="000000" w:themeColor="text1"/>
          <w:sz w:val="24"/>
          <w:szCs w:val="24"/>
        </w:rPr>
      </w:pPr>
    </w:p>
    <w:p w14:paraId="633AA6BD" w14:textId="31EEAAD4" w:rsidR="000A5B31" w:rsidRPr="00E3374F" w:rsidRDefault="000A5B31" w:rsidP="000A5B31">
      <w:pPr>
        <w:spacing w:after="0" w:line="240" w:lineRule="auto"/>
        <w:rPr>
          <w:rFonts w:ascii="Arial" w:hAnsi="Arial" w:cs="Arial"/>
          <w:color w:val="000000" w:themeColor="text1"/>
          <w:sz w:val="24"/>
          <w:szCs w:val="24"/>
        </w:rPr>
      </w:pPr>
      <w:r w:rsidRPr="00E3374F">
        <w:rPr>
          <w:rFonts w:ascii="Arial" w:hAnsi="Arial" w:cs="Arial"/>
          <w:bCs/>
          <w:color w:val="000000" w:themeColor="text1"/>
          <w:sz w:val="24"/>
          <w:szCs w:val="24"/>
        </w:rPr>
        <w:t>Values</w:t>
      </w:r>
    </w:p>
    <w:p w14:paraId="5C1B92ED" w14:textId="77777777" w:rsidR="00ED2FC2" w:rsidRPr="00E3374F" w:rsidRDefault="00AB2B71" w:rsidP="000A5B31">
      <w:pPr>
        <w:numPr>
          <w:ilvl w:val="0"/>
          <w:numId w:val="11"/>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Economic and Business Development</w:t>
      </w:r>
    </w:p>
    <w:p w14:paraId="28E06803" w14:textId="77777777" w:rsidR="00ED2FC2" w:rsidRPr="00E3374F" w:rsidRDefault="00AB2B71" w:rsidP="000A5B31">
      <w:pPr>
        <w:numPr>
          <w:ilvl w:val="0"/>
          <w:numId w:val="11"/>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Leadership Development and Civic Engagement</w:t>
      </w:r>
    </w:p>
    <w:p w14:paraId="440313BB" w14:textId="77777777" w:rsidR="00ED2FC2" w:rsidRPr="00E3374F" w:rsidRDefault="00AB2B71" w:rsidP="000A5B31">
      <w:pPr>
        <w:numPr>
          <w:ilvl w:val="0"/>
          <w:numId w:val="11"/>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Local Government/Nonprofits and Public Decision Making</w:t>
      </w:r>
    </w:p>
    <w:p w14:paraId="4518C234" w14:textId="77777777" w:rsidR="00ED2FC2" w:rsidRPr="00E3374F" w:rsidRDefault="00AB2B71" w:rsidP="000A5B31">
      <w:pPr>
        <w:numPr>
          <w:ilvl w:val="0"/>
          <w:numId w:val="11"/>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Land Use Planning and Housing</w:t>
      </w:r>
    </w:p>
    <w:p w14:paraId="61DF137D" w14:textId="77777777" w:rsidR="00ED2FC2" w:rsidRPr="00E3374F" w:rsidRDefault="00AB2B71" w:rsidP="000A5B31">
      <w:pPr>
        <w:numPr>
          <w:ilvl w:val="0"/>
          <w:numId w:val="11"/>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Tourism, Arts, and Creative Placemaking</w:t>
      </w:r>
    </w:p>
    <w:p w14:paraId="45FB9101" w14:textId="77777777" w:rsidR="00ED2FC2" w:rsidRPr="00E3374F" w:rsidRDefault="00AB2B71" w:rsidP="000A5B31">
      <w:pPr>
        <w:numPr>
          <w:ilvl w:val="0"/>
          <w:numId w:val="11"/>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Core Skills: Facilitation, Inclusion, Collaboration, Analysis, Evaluation, and Planning</w:t>
      </w:r>
    </w:p>
    <w:p w14:paraId="5EF6B119" w14:textId="77777777" w:rsidR="00ED2FC2" w:rsidRPr="00E3374F" w:rsidRDefault="00AB2B71" w:rsidP="000A5B31">
      <w:pPr>
        <w:numPr>
          <w:ilvl w:val="0"/>
          <w:numId w:val="11"/>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Integrative work on emerging issues across Extension:</w:t>
      </w:r>
    </w:p>
    <w:p w14:paraId="38F4EED7" w14:textId="77777777" w:rsidR="00ED2FC2" w:rsidRPr="00E3374F" w:rsidRDefault="00AB2B71" w:rsidP="000A5B31">
      <w:pPr>
        <w:numPr>
          <w:ilvl w:val="1"/>
          <w:numId w:val="11"/>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Environment and climate change</w:t>
      </w:r>
    </w:p>
    <w:p w14:paraId="277B7105" w14:textId="77777777" w:rsidR="00ED2FC2" w:rsidRPr="00E3374F" w:rsidRDefault="00AB2B71" w:rsidP="000A5B31">
      <w:pPr>
        <w:numPr>
          <w:ilvl w:val="1"/>
          <w:numId w:val="11"/>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Local food systems</w:t>
      </w:r>
    </w:p>
    <w:p w14:paraId="45AB8829" w14:textId="77777777" w:rsidR="00ED2FC2" w:rsidRDefault="00AB2B71" w:rsidP="000A5B31">
      <w:pPr>
        <w:numPr>
          <w:ilvl w:val="1"/>
          <w:numId w:val="11"/>
        </w:num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Public health and poverty</w:t>
      </w:r>
    </w:p>
    <w:p w14:paraId="60936156" w14:textId="77777777" w:rsidR="001047B4" w:rsidRPr="00E3374F" w:rsidRDefault="001047B4" w:rsidP="005C0ABD">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u w:val="single"/>
        </w:rPr>
        <w:t>What is Community Development?</w:t>
      </w:r>
      <w:r w:rsidRPr="00E3374F">
        <w:rPr>
          <w:rFonts w:ascii="Arial" w:hAnsi="Arial" w:cs="Arial"/>
          <w:color w:val="000000" w:themeColor="text1"/>
          <w:sz w:val="24"/>
          <w:szCs w:val="24"/>
        </w:rPr>
        <w:t xml:space="preserve"> (Please see: </w:t>
      </w:r>
      <w:hyperlink r:id="rId9" w:history="1">
        <w:r w:rsidRPr="00E3374F">
          <w:rPr>
            <w:rStyle w:val="Hyperlink"/>
            <w:rFonts w:ascii="Arial" w:hAnsi="Arial" w:cs="Arial"/>
            <w:color w:val="000000" w:themeColor="text1"/>
            <w:sz w:val="24"/>
            <w:szCs w:val="24"/>
          </w:rPr>
          <w:t>http://www.nacdep.net/what-is-community-development-</w:t>
        </w:r>
      </w:hyperlink>
      <w:r w:rsidRPr="00E3374F">
        <w:rPr>
          <w:rFonts w:ascii="Arial" w:hAnsi="Arial" w:cs="Arial"/>
          <w:color w:val="000000" w:themeColor="text1"/>
          <w:sz w:val="24"/>
          <w:szCs w:val="24"/>
        </w:rPr>
        <w:t xml:space="preserve"> )</w:t>
      </w:r>
    </w:p>
    <w:p w14:paraId="110A1549" w14:textId="77777777" w:rsidR="000302BA" w:rsidRPr="00E3374F" w:rsidRDefault="000302BA" w:rsidP="000302BA">
      <w:pPr>
        <w:spacing w:after="0" w:line="240" w:lineRule="auto"/>
        <w:rPr>
          <w:rFonts w:ascii="Arial" w:hAnsi="Arial" w:cs="Arial"/>
          <w:color w:val="000000" w:themeColor="text1"/>
          <w:sz w:val="24"/>
          <w:szCs w:val="24"/>
        </w:rPr>
      </w:pPr>
    </w:p>
    <w:p w14:paraId="4ADF3A5B" w14:textId="77777777" w:rsidR="00ED2FC2" w:rsidRPr="00E3374F" w:rsidRDefault="000302BA" w:rsidP="000302BA">
      <w:pPr>
        <w:pStyle w:val="Heading2"/>
        <w:ind w:left="540" w:hanging="540"/>
        <w:rPr>
          <w:rFonts w:ascii="Arial" w:hAnsi="Arial" w:cs="Arial"/>
          <w:b/>
          <w:color w:val="000000" w:themeColor="text1"/>
          <w:sz w:val="24"/>
          <w:szCs w:val="24"/>
        </w:rPr>
      </w:pPr>
      <w:r w:rsidRPr="00E3374F">
        <w:rPr>
          <w:rFonts w:ascii="Arial" w:hAnsi="Arial" w:cs="Arial"/>
          <w:b/>
          <w:color w:val="000000" w:themeColor="text1"/>
          <w:sz w:val="24"/>
          <w:szCs w:val="24"/>
        </w:rPr>
        <w:t>Resolution &amp; Policy Committee</w:t>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r>
      <w:r w:rsidRPr="00E3374F">
        <w:rPr>
          <w:rFonts w:ascii="Arial" w:hAnsi="Arial" w:cs="Arial"/>
          <w:b/>
          <w:color w:val="000000" w:themeColor="text1"/>
          <w:sz w:val="24"/>
          <w:szCs w:val="24"/>
        </w:rPr>
        <w:tab/>
        <w:t>Michael Darger</w:t>
      </w:r>
    </w:p>
    <w:p w14:paraId="70CE8EAC" w14:textId="77777777" w:rsidR="000302BA" w:rsidRPr="00E3374F" w:rsidRDefault="00F77659" w:rsidP="000302BA">
      <w:pPr>
        <w:spacing w:after="0" w:line="240" w:lineRule="auto"/>
        <w:rPr>
          <w:rFonts w:ascii="Arial" w:hAnsi="Arial" w:cs="Arial"/>
          <w:color w:val="000000" w:themeColor="text1"/>
          <w:sz w:val="24"/>
          <w:szCs w:val="24"/>
        </w:rPr>
      </w:pPr>
      <w:r w:rsidRPr="00E3374F">
        <w:rPr>
          <w:rFonts w:ascii="Arial" w:hAnsi="Arial" w:cs="Arial"/>
          <w:color w:val="000000" w:themeColor="text1"/>
          <w:sz w:val="24"/>
          <w:szCs w:val="24"/>
        </w:rPr>
        <w:t>Michael Darger outlined the three proposed amendments to the By-laws.</w:t>
      </w:r>
    </w:p>
    <w:p w14:paraId="3F443F9D" w14:textId="77777777" w:rsidR="00F77659" w:rsidRPr="00E3374F" w:rsidRDefault="00F77659" w:rsidP="000302BA">
      <w:pPr>
        <w:spacing w:after="0" w:line="240" w:lineRule="auto"/>
        <w:rPr>
          <w:rFonts w:ascii="Arial" w:hAnsi="Arial" w:cs="Arial"/>
          <w:color w:val="000000" w:themeColor="text1"/>
          <w:sz w:val="24"/>
          <w:szCs w:val="24"/>
        </w:rPr>
      </w:pPr>
    </w:p>
    <w:p w14:paraId="38494FDD" w14:textId="77777777" w:rsidR="00F77659" w:rsidRPr="00E3374F" w:rsidRDefault="00F77659" w:rsidP="000302BA">
      <w:pPr>
        <w:spacing w:after="0" w:line="240" w:lineRule="auto"/>
        <w:rPr>
          <w:rFonts w:ascii="Arial" w:hAnsi="Arial" w:cs="Arial"/>
          <w:b/>
          <w:color w:val="000000" w:themeColor="text1"/>
          <w:sz w:val="24"/>
          <w:szCs w:val="24"/>
        </w:rPr>
      </w:pPr>
      <w:r w:rsidRPr="00E3374F">
        <w:rPr>
          <w:rFonts w:ascii="Arial" w:hAnsi="Arial" w:cs="Arial"/>
          <w:b/>
          <w:color w:val="000000" w:themeColor="text1"/>
          <w:sz w:val="24"/>
          <w:szCs w:val="24"/>
        </w:rPr>
        <w:t>Michael Dougherty moved to divide the question (Proposed Bylaw changes I and II and Proposal III). Alan Barefield seconded. The Motion passed</w:t>
      </w:r>
      <w:r w:rsidR="00A66E6F">
        <w:rPr>
          <w:rFonts w:ascii="Arial" w:hAnsi="Arial" w:cs="Arial"/>
          <w:b/>
          <w:color w:val="000000" w:themeColor="text1"/>
          <w:sz w:val="24"/>
          <w:szCs w:val="24"/>
        </w:rPr>
        <w:t xml:space="preserve"> by the required </w:t>
      </w:r>
      <w:r w:rsidR="00A66E6F">
        <w:rPr>
          <w:rFonts w:ascii="Arial" w:hAnsi="Arial" w:cs="Arial"/>
          <w:b/>
          <w:color w:val="000000" w:themeColor="text1"/>
          <w:sz w:val="24"/>
          <w:szCs w:val="24"/>
        </w:rPr>
        <w:lastRenderedPageBreak/>
        <w:t>2/3 majority</w:t>
      </w:r>
      <w:r w:rsidRPr="00E3374F">
        <w:rPr>
          <w:rFonts w:ascii="Arial" w:hAnsi="Arial" w:cs="Arial"/>
          <w:b/>
          <w:color w:val="000000" w:themeColor="text1"/>
          <w:sz w:val="24"/>
          <w:szCs w:val="24"/>
        </w:rPr>
        <w:t>. Michael Dougherty moved to consider the first question. The motion passed and the Proposed Amendment I and II were approved.</w:t>
      </w:r>
    </w:p>
    <w:p w14:paraId="6F89A55A" w14:textId="77777777" w:rsidR="00F77659" w:rsidRPr="00E3374F" w:rsidRDefault="00F77659" w:rsidP="000302BA">
      <w:pPr>
        <w:spacing w:after="0" w:line="240" w:lineRule="auto"/>
        <w:rPr>
          <w:rFonts w:ascii="Arial" w:hAnsi="Arial" w:cs="Arial"/>
          <w:color w:val="000000" w:themeColor="text1"/>
          <w:sz w:val="24"/>
          <w:szCs w:val="24"/>
        </w:rPr>
      </w:pPr>
    </w:p>
    <w:p w14:paraId="0E996642" w14:textId="77777777" w:rsidR="00ED2FC2" w:rsidRPr="00E3374F" w:rsidRDefault="00AB2B71" w:rsidP="007B7C60">
      <w:pPr>
        <w:rPr>
          <w:rFonts w:ascii="Arial" w:hAnsi="Arial" w:cs="Arial"/>
          <w:color w:val="000000" w:themeColor="text1"/>
          <w:sz w:val="24"/>
          <w:szCs w:val="24"/>
        </w:rPr>
      </w:pPr>
      <w:r w:rsidRPr="00E3374F">
        <w:rPr>
          <w:rFonts w:ascii="Arial" w:hAnsi="Arial" w:cs="Arial"/>
          <w:color w:val="000000" w:themeColor="text1"/>
          <w:sz w:val="24"/>
          <w:szCs w:val="24"/>
        </w:rPr>
        <w:t>By-laws proposed changes</w:t>
      </w:r>
    </w:p>
    <w:p w14:paraId="2DF4AF7E" w14:textId="77777777" w:rsidR="007B7C60" w:rsidRPr="00E3374F" w:rsidRDefault="007B7C60" w:rsidP="007B7C60">
      <w:pPr>
        <w:rPr>
          <w:rFonts w:ascii="Arial" w:hAnsi="Arial" w:cs="Arial"/>
          <w:color w:val="000000" w:themeColor="text1"/>
          <w:sz w:val="24"/>
          <w:szCs w:val="24"/>
        </w:rPr>
      </w:pPr>
      <w:r w:rsidRPr="00E3374F">
        <w:rPr>
          <w:rFonts w:ascii="Arial" w:hAnsi="Arial" w:cs="Arial"/>
          <w:b/>
          <w:bCs/>
          <w:color w:val="000000" w:themeColor="text1"/>
          <w:sz w:val="24"/>
          <w:szCs w:val="24"/>
        </w:rPr>
        <w:t xml:space="preserve">Proposed Amendment 1. </w:t>
      </w:r>
      <w:r w:rsidRPr="00E3374F">
        <w:rPr>
          <w:rFonts w:ascii="Arial" w:hAnsi="Arial" w:cs="Arial"/>
          <w:color w:val="000000" w:themeColor="text1"/>
          <w:sz w:val="24"/>
          <w:szCs w:val="24"/>
        </w:rPr>
        <w:t>Article VII – Voting</w:t>
      </w:r>
    </w:p>
    <w:p w14:paraId="1EFD537C" w14:textId="77777777" w:rsidR="00ED2FC2" w:rsidRPr="00E3374F" w:rsidRDefault="00AB2B71" w:rsidP="007B7C60">
      <w:pPr>
        <w:rPr>
          <w:rFonts w:ascii="Arial" w:hAnsi="Arial" w:cs="Arial"/>
          <w:color w:val="000000" w:themeColor="text1"/>
          <w:sz w:val="24"/>
          <w:szCs w:val="24"/>
        </w:rPr>
      </w:pPr>
      <w:r w:rsidRPr="00E3374F">
        <w:rPr>
          <w:rFonts w:ascii="Arial" w:hAnsi="Arial" w:cs="Arial"/>
          <w:color w:val="000000" w:themeColor="text1"/>
          <w:sz w:val="24"/>
          <w:szCs w:val="24"/>
        </w:rPr>
        <w:t>Section 3. Procedure for Simple Majority Votes.</w:t>
      </w:r>
    </w:p>
    <w:p w14:paraId="7778864C" w14:textId="71641F49" w:rsidR="00ED2FC2" w:rsidRPr="00E3374F" w:rsidRDefault="00AB2B71" w:rsidP="007B7C60">
      <w:pPr>
        <w:rPr>
          <w:rFonts w:ascii="Arial" w:hAnsi="Arial" w:cs="Arial"/>
          <w:color w:val="000000" w:themeColor="text1"/>
          <w:sz w:val="24"/>
          <w:szCs w:val="24"/>
        </w:rPr>
      </w:pPr>
      <w:r w:rsidRPr="00E3374F">
        <w:rPr>
          <w:rFonts w:ascii="Arial" w:hAnsi="Arial" w:cs="Arial"/>
          <w:b/>
          <w:bCs/>
          <w:color w:val="000000" w:themeColor="text1"/>
          <w:sz w:val="24"/>
          <w:szCs w:val="24"/>
        </w:rPr>
        <w:t>Except for am</w:t>
      </w:r>
      <w:r w:rsidR="007B7C60" w:rsidRPr="00E3374F">
        <w:rPr>
          <w:rFonts w:ascii="Arial" w:hAnsi="Arial" w:cs="Arial"/>
          <w:b/>
          <w:bCs/>
          <w:color w:val="000000" w:themeColor="text1"/>
          <w:sz w:val="24"/>
          <w:szCs w:val="24"/>
        </w:rPr>
        <w:t xml:space="preserve">endments to the Bylaws (Article </w:t>
      </w:r>
      <w:r w:rsidRPr="00E3374F">
        <w:rPr>
          <w:rFonts w:ascii="Arial" w:hAnsi="Arial" w:cs="Arial"/>
          <w:b/>
          <w:bCs/>
          <w:color w:val="000000" w:themeColor="text1"/>
          <w:sz w:val="24"/>
          <w:szCs w:val="24"/>
        </w:rPr>
        <w:t>XIV) or policy statements</w:t>
      </w:r>
    </w:p>
    <w:p w14:paraId="60BF1699" w14:textId="12EB4594" w:rsidR="007B7C60" w:rsidRPr="00E3374F" w:rsidRDefault="00AB2B71" w:rsidP="007B7C60">
      <w:pPr>
        <w:rPr>
          <w:rFonts w:ascii="Arial" w:hAnsi="Arial" w:cs="Arial"/>
          <w:color w:val="000000" w:themeColor="text1"/>
          <w:sz w:val="24"/>
          <w:szCs w:val="24"/>
        </w:rPr>
      </w:pPr>
      <w:r w:rsidRPr="00E3374F">
        <w:rPr>
          <w:rFonts w:ascii="Arial" w:hAnsi="Arial" w:cs="Arial"/>
          <w:b/>
          <w:bCs/>
          <w:color w:val="000000" w:themeColor="text1"/>
          <w:sz w:val="24"/>
          <w:szCs w:val="24"/>
        </w:rPr>
        <w:t>(Article VIII),</w:t>
      </w:r>
      <w:r w:rsidR="007B7C60" w:rsidRPr="00E3374F">
        <w:rPr>
          <w:rFonts w:ascii="Arial" w:hAnsi="Arial" w:cs="Arial"/>
          <w:color w:val="000000" w:themeColor="text1"/>
          <w:sz w:val="24"/>
          <w:szCs w:val="24"/>
        </w:rPr>
        <w:t xml:space="preserve"> </w:t>
      </w:r>
      <w:r w:rsidRPr="00E3374F">
        <w:rPr>
          <w:rFonts w:ascii="Arial" w:hAnsi="Arial" w:cs="Arial"/>
          <w:color w:val="000000" w:themeColor="text1"/>
          <w:sz w:val="24"/>
          <w:szCs w:val="24"/>
        </w:rPr>
        <w:t>the Executive Committee may submit any question by mail</w:t>
      </w:r>
      <w:r w:rsidR="007B7C60" w:rsidRPr="00E3374F">
        <w:rPr>
          <w:rFonts w:ascii="Arial" w:hAnsi="Arial" w:cs="Arial"/>
          <w:strike/>
          <w:color w:val="000000" w:themeColor="text1"/>
          <w:sz w:val="24"/>
          <w:szCs w:val="24"/>
        </w:rPr>
        <w:t xml:space="preserve"> </w:t>
      </w:r>
      <w:r w:rsidRPr="00E3374F">
        <w:rPr>
          <w:rFonts w:ascii="Arial" w:hAnsi="Arial" w:cs="Arial"/>
          <w:b/>
          <w:bCs/>
          <w:color w:val="000000" w:themeColor="text1"/>
          <w:sz w:val="24"/>
          <w:szCs w:val="24"/>
        </w:rPr>
        <w:t>or</w:t>
      </w:r>
      <w:r w:rsidR="007B7C60" w:rsidRPr="00E3374F">
        <w:rPr>
          <w:rFonts w:ascii="Arial" w:hAnsi="Arial" w:cs="Arial"/>
          <w:color w:val="000000" w:themeColor="text1"/>
          <w:sz w:val="24"/>
          <w:szCs w:val="24"/>
        </w:rPr>
        <w:t xml:space="preserve"> email to the eligible membership </w:t>
      </w:r>
      <w:r w:rsidRPr="00E3374F">
        <w:rPr>
          <w:rFonts w:ascii="Arial" w:hAnsi="Arial" w:cs="Arial"/>
          <w:b/>
          <w:bCs/>
          <w:color w:val="000000" w:themeColor="text1"/>
          <w:sz w:val="24"/>
          <w:szCs w:val="24"/>
        </w:rPr>
        <w:t>for a simple majority vote</w:t>
      </w:r>
      <w:r w:rsidR="007B7C60" w:rsidRPr="00E3374F">
        <w:rPr>
          <w:rFonts w:ascii="Arial" w:hAnsi="Arial" w:cs="Arial"/>
          <w:color w:val="000000" w:themeColor="text1"/>
          <w:sz w:val="24"/>
          <w:szCs w:val="24"/>
        </w:rPr>
        <w:t xml:space="preserve">. </w:t>
      </w:r>
      <w:r w:rsidRPr="005C0ABD">
        <w:rPr>
          <w:rFonts w:ascii="Arial" w:hAnsi="Arial" w:cs="Arial"/>
          <w:bCs/>
          <w:color w:val="000000" w:themeColor="text1"/>
          <w:sz w:val="24"/>
          <w:szCs w:val="24"/>
        </w:rPr>
        <w:t>S</w:t>
      </w:r>
      <w:r w:rsidRPr="00E3374F">
        <w:rPr>
          <w:rFonts w:ascii="Arial" w:hAnsi="Arial" w:cs="Arial"/>
          <w:color w:val="000000" w:themeColor="text1"/>
          <w:sz w:val="24"/>
          <w:szCs w:val="24"/>
        </w:rPr>
        <w:t>uch questions shall be returned within thirty days of the submission of the question to the entire mem</w:t>
      </w:r>
      <w:r w:rsidR="007B7C60" w:rsidRPr="00E3374F">
        <w:rPr>
          <w:rFonts w:ascii="Arial" w:hAnsi="Arial" w:cs="Arial"/>
          <w:color w:val="000000" w:themeColor="text1"/>
          <w:sz w:val="24"/>
          <w:szCs w:val="24"/>
        </w:rPr>
        <w:t>bership. (Amended</w:t>
      </w:r>
    </w:p>
    <w:p w14:paraId="1DD2D90E" w14:textId="77777777" w:rsidR="00ED2FC2" w:rsidRPr="00E3374F" w:rsidRDefault="007B7C60" w:rsidP="007B7C60">
      <w:pPr>
        <w:rPr>
          <w:rFonts w:ascii="Arial" w:hAnsi="Arial" w:cs="Arial"/>
          <w:color w:val="000000" w:themeColor="text1"/>
          <w:sz w:val="24"/>
          <w:szCs w:val="24"/>
        </w:rPr>
      </w:pPr>
      <w:r w:rsidRPr="00E3374F">
        <w:rPr>
          <w:rFonts w:ascii="Arial" w:hAnsi="Arial" w:cs="Arial"/>
          <w:b/>
          <w:bCs/>
          <w:color w:val="000000" w:themeColor="text1"/>
          <w:sz w:val="24"/>
          <w:szCs w:val="24"/>
        </w:rPr>
        <w:t xml:space="preserve">Proposed Amendment 2. </w:t>
      </w:r>
      <w:r w:rsidR="00AB2B71" w:rsidRPr="00E3374F">
        <w:rPr>
          <w:rFonts w:ascii="Arial" w:hAnsi="Arial" w:cs="Arial"/>
          <w:color w:val="000000" w:themeColor="text1"/>
          <w:sz w:val="24"/>
          <w:szCs w:val="24"/>
        </w:rPr>
        <w:t>Article VIII: Policy Statements</w:t>
      </w:r>
    </w:p>
    <w:p w14:paraId="3CDDB006" w14:textId="77777777" w:rsidR="007B7C60" w:rsidRPr="00E3374F" w:rsidRDefault="00AB2B71" w:rsidP="007B7C60">
      <w:pPr>
        <w:rPr>
          <w:rFonts w:ascii="Arial" w:hAnsi="Arial" w:cs="Arial"/>
          <w:color w:val="000000" w:themeColor="text1"/>
          <w:sz w:val="24"/>
          <w:szCs w:val="24"/>
        </w:rPr>
      </w:pPr>
      <w:r w:rsidRPr="00E3374F">
        <w:rPr>
          <w:rFonts w:ascii="Arial" w:hAnsi="Arial" w:cs="Arial"/>
          <w:color w:val="000000" w:themeColor="text1"/>
          <w:sz w:val="24"/>
          <w:szCs w:val="24"/>
        </w:rPr>
        <w:t>Section 1. Definition.</w:t>
      </w:r>
    </w:p>
    <w:p w14:paraId="1FB6AA07" w14:textId="6583F6FE" w:rsidR="00ED2FC2" w:rsidRPr="00E3374F" w:rsidRDefault="00AB2B71" w:rsidP="007B7C60">
      <w:pPr>
        <w:rPr>
          <w:rFonts w:ascii="Arial" w:hAnsi="Arial" w:cs="Arial"/>
          <w:color w:val="000000" w:themeColor="text1"/>
          <w:sz w:val="24"/>
          <w:szCs w:val="24"/>
        </w:rPr>
      </w:pPr>
      <w:r w:rsidRPr="00E3374F">
        <w:rPr>
          <w:rFonts w:ascii="Arial" w:hAnsi="Arial" w:cs="Arial"/>
          <w:color w:val="000000" w:themeColor="text1"/>
          <w:sz w:val="24"/>
          <w:szCs w:val="24"/>
        </w:rPr>
        <w:t>Policy statements are those m</w:t>
      </w:r>
      <w:r w:rsidR="007B7C60" w:rsidRPr="00E3374F">
        <w:rPr>
          <w:rFonts w:ascii="Arial" w:hAnsi="Arial" w:cs="Arial"/>
          <w:color w:val="000000" w:themeColor="text1"/>
          <w:sz w:val="24"/>
          <w:szCs w:val="24"/>
        </w:rPr>
        <w:t xml:space="preserve">otions or resolutions passed by the </w:t>
      </w:r>
      <w:r w:rsidR="007B7C60" w:rsidRPr="00E3374F">
        <w:rPr>
          <w:rFonts w:ascii="Arial" w:hAnsi="Arial" w:cs="Arial"/>
          <w:b/>
          <w:bCs/>
          <w:color w:val="000000" w:themeColor="text1"/>
          <w:sz w:val="24"/>
          <w:szCs w:val="24"/>
        </w:rPr>
        <w:t xml:space="preserve">Executive Committee </w:t>
      </w:r>
      <w:r w:rsidRPr="00E3374F">
        <w:rPr>
          <w:rFonts w:ascii="Arial" w:hAnsi="Arial" w:cs="Arial"/>
          <w:color w:val="000000" w:themeColor="text1"/>
          <w:sz w:val="24"/>
          <w:szCs w:val="24"/>
        </w:rPr>
        <w:t>that express the attitude and wishes of the Association. They shall supplement the Bylaws and shall serve as directives to the officers expressing the official stand or opinion of the Association. Policy statements shall in no way bind an individual when expressing the opinion of the Asso</w:t>
      </w:r>
      <w:r w:rsidR="007B7C60" w:rsidRPr="00E3374F">
        <w:rPr>
          <w:rFonts w:ascii="Arial" w:hAnsi="Arial" w:cs="Arial"/>
          <w:color w:val="000000" w:themeColor="text1"/>
          <w:sz w:val="24"/>
          <w:szCs w:val="24"/>
        </w:rPr>
        <w:t xml:space="preserve">ciation (Amended February 2006, April 2007, April 2009, </w:t>
      </w:r>
      <w:r w:rsidR="007B7C60" w:rsidRPr="00E3374F">
        <w:rPr>
          <w:rFonts w:ascii="Arial" w:hAnsi="Arial" w:cs="Arial"/>
          <w:b/>
          <w:bCs/>
          <w:color w:val="000000" w:themeColor="text1"/>
          <w:sz w:val="24"/>
          <w:szCs w:val="24"/>
        </w:rPr>
        <w:t xml:space="preserve">and </w:t>
      </w:r>
      <w:r w:rsidRPr="00E3374F">
        <w:rPr>
          <w:rFonts w:ascii="Arial" w:hAnsi="Arial" w:cs="Arial"/>
          <w:b/>
          <w:bCs/>
          <w:color w:val="000000" w:themeColor="text1"/>
          <w:sz w:val="24"/>
          <w:szCs w:val="24"/>
        </w:rPr>
        <w:t>May 2015</w:t>
      </w:r>
      <w:r w:rsidRPr="00E3374F">
        <w:rPr>
          <w:rFonts w:ascii="Arial" w:hAnsi="Arial" w:cs="Arial"/>
          <w:color w:val="000000" w:themeColor="text1"/>
          <w:sz w:val="24"/>
          <w:szCs w:val="24"/>
        </w:rPr>
        <w:t>)</w:t>
      </w:r>
      <w:r w:rsidR="0041759E">
        <w:rPr>
          <w:rFonts w:ascii="Arial" w:hAnsi="Arial" w:cs="Arial"/>
          <w:color w:val="000000" w:themeColor="text1"/>
          <w:sz w:val="24"/>
          <w:szCs w:val="24"/>
        </w:rPr>
        <w:t>.</w:t>
      </w:r>
    </w:p>
    <w:p w14:paraId="12F25A8D" w14:textId="77777777" w:rsidR="005041D4" w:rsidRPr="00E3374F" w:rsidRDefault="005041D4" w:rsidP="005041D4">
      <w:pPr>
        <w:rPr>
          <w:rFonts w:ascii="Arial" w:hAnsi="Arial" w:cs="Arial"/>
          <w:color w:val="000000" w:themeColor="text1"/>
          <w:sz w:val="24"/>
          <w:szCs w:val="24"/>
        </w:rPr>
      </w:pPr>
      <w:r w:rsidRPr="00E3374F">
        <w:rPr>
          <w:rFonts w:ascii="Arial" w:hAnsi="Arial" w:cs="Arial"/>
          <w:b/>
          <w:bCs/>
          <w:color w:val="000000" w:themeColor="text1"/>
          <w:sz w:val="24"/>
          <w:szCs w:val="24"/>
        </w:rPr>
        <w:t xml:space="preserve">Proposed Amendment 3. </w:t>
      </w:r>
      <w:r w:rsidRPr="00E3374F">
        <w:rPr>
          <w:rFonts w:ascii="Arial" w:hAnsi="Arial" w:cs="Arial"/>
          <w:color w:val="000000" w:themeColor="text1"/>
          <w:sz w:val="24"/>
          <w:szCs w:val="24"/>
        </w:rPr>
        <w:t>Article XIV: Amendments</w:t>
      </w:r>
    </w:p>
    <w:p w14:paraId="76888379" w14:textId="77777777" w:rsidR="005041D4" w:rsidRPr="00E3374F" w:rsidRDefault="005041D4" w:rsidP="005041D4">
      <w:pPr>
        <w:rPr>
          <w:rFonts w:ascii="Arial" w:hAnsi="Arial" w:cs="Arial"/>
          <w:color w:val="000000" w:themeColor="text1"/>
          <w:sz w:val="24"/>
          <w:szCs w:val="24"/>
        </w:rPr>
      </w:pPr>
      <w:r w:rsidRPr="00E3374F">
        <w:rPr>
          <w:rFonts w:ascii="Arial" w:hAnsi="Arial" w:cs="Arial"/>
          <w:color w:val="000000" w:themeColor="text1"/>
          <w:sz w:val="24"/>
          <w:szCs w:val="24"/>
        </w:rPr>
        <w:t xml:space="preserve">The Bylaws of the Association may be amended by </w:t>
      </w:r>
      <w:r w:rsidRPr="00E3374F">
        <w:rPr>
          <w:rFonts w:ascii="Arial" w:hAnsi="Arial" w:cs="Arial"/>
          <w:b/>
          <w:bCs/>
          <w:color w:val="000000" w:themeColor="text1"/>
          <w:sz w:val="24"/>
          <w:szCs w:val="24"/>
        </w:rPr>
        <w:t xml:space="preserve">the vote of a minimum of one-fifth </w:t>
      </w:r>
      <w:r w:rsidRPr="00E3374F">
        <w:rPr>
          <w:rFonts w:ascii="Arial" w:hAnsi="Arial" w:cs="Arial"/>
          <w:color w:val="000000" w:themeColor="text1"/>
          <w:sz w:val="24"/>
          <w:szCs w:val="24"/>
        </w:rPr>
        <w:t xml:space="preserve">two-thirds majority vote of the eligible members voting at the annual meeting. </w:t>
      </w:r>
      <w:r w:rsidRPr="00E3374F">
        <w:rPr>
          <w:rFonts w:ascii="Arial" w:hAnsi="Arial" w:cs="Arial"/>
          <w:b/>
          <w:bCs/>
          <w:color w:val="000000" w:themeColor="text1"/>
          <w:sz w:val="24"/>
          <w:szCs w:val="24"/>
        </w:rPr>
        <w:t>A two-thirds majority</w:t>
      </w:r>
      <w:r w:rsidR="00F77659" w:rsidRPr="00E3374F">
        <w:rPr>
          <w:rFonts w:ascii="Arial" w:hAnsi="Arial" w:cs="Arial"/>
          <w:color w:val="000000" w:themeColor="text1"/>
          <w:sz w:val="24"/>
          <w:szCs w:val="24"/>
        </w:rPr>
        <w:t xml:space="preserve"> </w:t>
      </w:r>
      <w:r w:rsidRPr="00E3374F">
        <w:rPr>
          <w:rFonts w:ascii="Arial" w:hAnsi="Arial" w:cs="Arial"/>
          <w:b/>
          <w:bCs/>
          <w:color w:val="000000" w:themeColor="text1"/>
          <w:sz w:val="24"/>
          <w:szCs w:val="24"/>
        </w:rPr>
        <w:t xml:space="preserve">of those voting is required for passage of an amendment. </w:t>
      </w:r>
      <w:r w:rsidRPr="00E3374F">
        <w:rPr>
          <w:rFonts w:ascii="Arial" w:hAnsi="Arial" w:cs="Arial"/>
          <w:color w:val="000000" w:themeColor="text1"/>
          <w:sz w:val="24"/>
          <w:szCs w:val="24"/>
        </w:rPr>
        <w:t>Amendments may be proposed by any eligible member. Changes to the Bylaws shall be coordinated by the Resolutions and Policy Committee. The Committee shall review amendments for consistency and coordination with the existing Bylaws but may not veto any proposed amendment.</w:t>
      </w:r>
    </w:p>
    <w:p w14:paraId="6E28B842" w14:textId="77777777" w:rsidR="005041D4" w:rsidRPr="00E3374F" w:rsidRDefault="005041D4" w:rsidP="005041D4">
      <w:pPr>
        <w:rPr>
          <w:rFonts w:ascii="Arial" w:hAnsi="Arial" w:cs="Arial"/>
          <w:color w:val="000000" w:themeColor="text1"/>
          <w:sz w:val="24"/>
          <w:szCs w:val="24"/>
        </w:rPr>
      </w:pPr>
      <w:r w:rsidRPr="00E3374F">
        <w:rPr>
          <w:rFonts w:ascii="Arial" w:hAnsi="Arial" w:cs="Arial"/>
          <w:color w:val="000000" w:themeColor="text1"/>
          <w:sz w:val="24"/>
          <w:szCs w:val="24"/>
        </w:rPr>
        <w:t xml:space="preserve">After review, the Resolutions and Policy Committee shall submit proposed amendments </w:t>
      </w:r>
      <w:r w:rsidRPr="00E3374F">
        <w:rPr>
          <w:rFonts w:ascii="Arial" w:hAnsi="Arial" w:cs="Arial"/>
          <w:b/>
          <w:bCs/>
          <w:color w:val="000000" w:themeColor="text1"/>
          <w:sz w:val="24"/>
          <w:szCs w:val="24"/>
        </w:rPr>
        <w:t>and the rationale</w:t>
      </w:r>
      <w:r w:rsidRPr="00E3374F">
        <w:rPr>
          <w:rFonts w:ascii="Arial" w:hAnsi="Arial" w:cs="Arial"/>
          <w:color w:val="000000" w:themeColor="text1"/>
          <w:sz w:val="24"/>
          <w:szCs w:val="24"/>
        </w:rPr>
        <w:t xml:space="preserve"> to all eligible members by mail, </w:t>
      </w:r>
      <w:r w:rsidRPr="00E3374F">
        <w:rPr>
          <w:rFonts w:ascii="Arial" w:hAnsi="Arial" w:cs="Arial"/>
          <w:b/>
          <w:bCs/>
          <w:color w:val="000000" w:themeColor="text1"/>
          <w:sz w:val="24"/>
          <w:szCs w:val="24"/>
        </w:rPr>
        <w:t>or</w:t>
      </w:r>
      <w:r w:rsidRPr="00E3374F">
        <w:rPr>
          <w:rFonts w:ascii="Arial" w:hAnsi="Arial" w:cs="Arial"/>
          <w:color w:val="000000" w:themeColor="text1"/>
          <w:sz w:val="24"/>
          <w:szCs w:val="24"/>
        </w:rPr>
        <w:t xml:space="preserve"> email or fax at least thirty sixty days in advance of the close of balloting.</w:t>
      </w:r>
    </w:p>
    <w:p w14:paraId="2B31AD32" w14:textId="77777777" w:rsidR="005041D4" w:rsidRPr="00E3374F" w:rsidRDefault="005041D4" w:rsidP="005041D4">
      <w:pPr>
        <w:rPr>
          <w:rFonts w:ascii="Arial" w:hAnsi="Arial" w:cs="Arial"/>
          <w:color w:val="000000" w:themeColor="text1"/>
          <w:sz w:val="24"/>
          <w:szCs w:val="24"/>
        </w:rPr>
      </w:pPr>
      <w:r w:rsidRPr="00E3374F">
        <w:rPr>
          <w:rFonts w:ascii="Arial" w:hAnsi="Arial" w:cs="Arial"/>
          <w:b/>
          <w:bCs/>
          <w:color w:val="000000" w:themeColor="text1"/>
          <w:sz w:val="24"/>
          <w:szCs w:val="24"/>
        </w:rPr>
        <w:t>A comment period of thirty days will be held and immediately followed by a thirty day balloting period. This comment and voting process will be held annually preceding the annual meeting.</w:t>
      </w:r>
      <w:r w:rsidRPr="00E3374F">
        <w:rPr>
          <w:rFonts w:ascii="Arial" w:hAnsi="Arial" w:cs="Arial"/>
          <w:color w:val="000000" w:themeColor="text1"/>
          <w:sz w:val="24"/>
          <w:szCs w:val="24"/>
        </w:rPr>
        <w:t xml:space="preserve"> </w:t>
      </w:r>
      <w:r w:rsidRPr="00E3374F">
        <w:rPr>
          <w:rFonts w:ascii="Arial" w:hAnsi="Arial" w:cs="Arial"/>
          <w:b/>
          <w:bCs/>
          <w:color w:val="000000" w:themeColor="text1"/>
          <w:sz w:val="24"/>
          <w:szCs w:val="24"/>
        </w:rPr>
        <w:t>The comment process will</w:t>
      </w:r>
      <w:r w:rsidRPr="00E3374F">
        <w:rPr>
          <w:rFonts w:ascii="Arial" w:hAnsi="Arial" w:cs="Arial"/>
          <w:color w:val="000000" w:themeColor="text1"/>
          <w:sz w:val="24"/>
          <w:szCs w:val="24"/>
        </w:rPr>
        <w:t xml:space="preserve"> </w:t>
      </w:r>
      <w:r w:rsidRPr="00E3374F">
        <w:rPr>
          <w:rFonts w:ascii="Arial" w:hAnsi="Arial" w:cs="Arial"/>
          <w:b/>
          <w:bCs/>
          <w:color w:val="000000" w:themeColor="text1"/>
          <w:sz w:val="24"/>
          <w:szCs w:val="24"/>
        </w:rPr>
        <w:t>occur via website or other electronic methods deemed appropriate by the Resolutions and Policy Committee.</w:t>
      </w:r>
      <w:r w:rsidRPr="00E3374F">
        <w:rPr>
          <w:rFonts w:ascii="Arial" w:hAnsi="Arial" w:cs="Arial"/>
          <w:color w:val="000000" w:themeColor="text1"/>
          <w:sz w:val="24"/>
          <w:szCs w:val="24"/>
        </w:rPr>
        <w:t xml:space="preserve"> The ballot shall include a copy of the proposed amendment, </w:t>
      </w:r>
      <w:r w:rsidRPr="00E3374F">
        <w:rPr>
          <w:rFonts w:ascii="Arial" w:hAnsi="Arial" w:cs="Arial"/>
          <w:b/>
          <w:bCs/>
          <w:color w:val="000000" w:themeColor="text1"/>
          <w:sz w:val="24"/>
          <w:szCs w:val="24"/>
        </w:rPr>
        <w:t>the rationale for the amendment,</w:t>
      </w:r>
      <w:r w:rsidRPr="00E3374F">
        <w:rPr>
          <w:rFonts w:ascii="Arial" w:hAnsi="Arial" w:cs="Arial"/>
          <w:color w:val="000000" w:themeColor="text1"/>
          <w:sz w:val="24"/>
          <w:szCs w:val="24"/>
        </w:rPr>
        <w:t xml:space="preserve"> and the portion of the Bylaws that are affected. (Amended February 2006, and April 2007 </w:t>
      </w:r>
      <w:r w:rsidRPr="00E3374F">
        <w:rPr>
          <w:rFonts w:ascii="Arial" w:hAnsi="Arial" w:cs="Arial"/>
          <w:b/>
          <w:bCs/>
          <w:color w:val="000000" w:themeColor="text1"/>
          <w:sz w:val="24"/>
          <w:szCs w:val="24"/>
        </w:rPr>
        <w:t>and May 2015</w:t>
      </w:r>
      <w:r w:rsidRPr="00E3374F">
        <w:rPr>
          <w:rFonts w:ascii="Arial" w:hAnsi="Arial" w:cs="Arial"/>
          <w:color w:val="000000" w:themeColor="text1"/>
          <w:sz w:val="24"/>
          <w:szCs w:val="24"/>
        </w:rPr>
        <w:t>)</w:t>
      </w:r>
      <w:r w:rsidR="00131452" w:rsidRPr="00E3374F">
        <w:rPr>
          <w:rFonts w:ascii="Arial" w:hAnsi="Arial" w:cs="Arial"/>
          <w:color w:val="000000" w:themeColor="text1"/>
          <w:sz w:val="24"/>
          <w:szCs w:val="24"/>
        </w:rPr>
        <w:t>.</w:t>
      </w:r>
    </w:p>
    <w:p w14:paraId="2BCE1C53" w14:textId="77777777" w:rsidR="00EC5580" w:rsidRPr="00E3374F" w:rsidRDefault="005041D4" w:rsidP="007B7C60">
      <w:pPr>
        <w:rPr>
          <w:rFonts w:ascii="Arial" w:hAnsi="Arial" w:cs="Arial"/>
          <w:color w:val="000000" w:themeColor="text1"/>
          <w:sz w:val="24"/>
          <w:szCs w:val="24"/>
        </w:rPr>
      </w:pPr>
      <w:r w:rsidRPr="00E3374F">
        <w:rPr>
          <w:rFonts w:ascii="Arial" w:hAnsi="Arial" w:cs="Arial"/>
          <w:b/>
          <w:color w:val="000000" w:themeColor="text1"/>
          <w:sz w:val="24"/>
          <w:szCs w:val="24"/>
        </w:rPr>
        <w:lastRenderedPageBreak/>
        <w:t>Discussion</w:t>
      </w:r>
      <w:r w:rsidRPr="00E3374F">
        <w:rPr>
          <w:rFonts w:ascii="Arial" w:hAnsi="Arial" w:cs="Arial"/>
          <w:color w:val="000000" w:themeColor="text1"/>
          <w:sz w:val="24"/>
          <w:szCs w:val="24"/>
        </w:rPr>
        <w:t xml:space="preserve">: </w:t>
      </w:r>
      <w:r w:rsidR="00F77659" w:rsidRPr="00E3374F">
        <w:rPr>
          <w:rFonts w:ascii="Arial" w:hAnsi="Arial" w:cs="Arial"/>
          <w:color w:val="000000" w:themeColor="text1"/>
          <w:sz w:val="24"/>
          <w:szCs w:val="24"/>
        </w:rPr>
        <w:t xml:space="preserve">Steve Burr asked the Board to clarify the motion and discuss the motivation for the amendment. Michael Darger and Notie Lansford discussed some of the limitations associated with current suggested amendments. Some members voiced concerns regarding the ‘lowering of the bar’. The overarching rationale is a movement towards being able change the By-laws throughout the year rather than waiting for the annual meeting. </w:t>
      </w:r>
      <w:r w:rsidR="00740B7F" w:rsidRPr="00E3374F">
        <w:rPr>
          <w:rFonts w:ascii="Arial" w:hAnsi="Arial" w:cs="Arial"/>
          <w:color w:val="000000" w:themeColor="text1"/>
          <w:sz w:val="24"/>
          <w:szCs w:val="24"/>
        </w:rPr>
        <w:t>It was mentioned that there were a ‘flurry’ of changes to the Bylaws in the early years of NACDEP. As we mature as an organization, there will be continued changes.</w:t>
      </w:r>
    </w:p>
    <w:p w14:paraId="1D2168BB" w14:textId="77777777" w:rsidR="00131452" w:rsidRPr="00E3374F" w:rsidRDefault="00740B7F" w:rsidP="00EC5580">
      <w:pPr>
        <w:rPr>
          <w:rFonts w:ascii="Arial" w:hAnsi="Arial" w:cs="Arial"/>
          <w:b/>
          <w:color w:val="000000" w:themeColor="text1"/>
          <w:sz w:val="24"/>
          <w:szCs w:val="24"/>
        </w:rPr>
      </w:pPr>
      <w:r w:rsidRPr="00E3374F">
        <w:rPr>
          <w:rFonts w:ascii="Arial" w:hAnsi="Arial" w:cs="Arial"/>
          <w:b/>
          <w:color w:val="000000" w:themeColor="text1"/>
          <w:sz w:val="24"/>
          <w:szCs w:val="24"/>
        </w:rPr>
        <w:t>Motion to approve the second question failed in a rising (standing) vote.</w:t>
      </w:r>
    </w:p>
    <w:p w14:paraId="25BB99D6" w14:textId="77777777" w:rsidR="00ED2FC2" w:rsidRPr="00E3374F" w:rsidRDefault="00AB2B71" w:rsidP="00EC5580">
      <w:pPr>
        <w:rPr>
          <w:rFonts w:ascii="Arial" w:hAnsi="Arial" w:cs="Arial"/>
          <w:color w:val="000000" w:themeColor="text1"/>
          <w:sz w:val="24"/>
          <w:szCs w:val="24"/>
        </w:rPr>
      </w:pPr>
      <w:r w:rsidRPr="00E3374F">
        <w:rPr>
          <w:rFonts w:ascii="Arial" w:hAnsi="Arial" w:cs="Arial"/>
          <w:color w:val="000000" w:themeColor="text1"/>
          <w:sz w:val="24"/>
          <w:szCs w:val="24"/>
        </w:rPr>
        <w:t>New Leadership Opportunities</w:t>
      </w:r>
      <w:r w:rsidR="00EC5580" w:rsidRPr="00E3374F">
        <w:rPr>
          <w:rFonts w:ascii="Arial" w:hAnsi="Arial" w:cs="Arial"/>
          <w:color w:val="000000" w:themeColor="text1"/>
          <w:sz w:val="24"/>
          <w:szCs w:val="24"/>
        </w:rPr>
        <w:t xml:space="preserve"> in NACDEP were announced. These include:</w:t>
      </w:r>
    </w:p>
    <w:p w14:paraId="290980A8" w14:textId="77777777" w:rsidR="00ED2FC2" w:rsidRPr="00E3374F" w:rsidRDefault="00AB2B71" w:rsidP="00030DE5">
      <w:pPr>
        <w:pStyle w:val="ListParagraph"/>
        <w:numPr>
          <w:ilvl w:val="0"/>
          <w:numId w:val="15"/>
        </w:numPr>
        <w:rPr>
          <w:rFonts w:ascii="Arial" w:hAnsi="Arial" w:cs="Arial"/>
          <w:color w:val="000000" w:themeColor="text1"/>
          <w:sz w:val="24"/>
          <w:szCs w:val="24"/>
        </w:rPr>
      </w:pPr>
      <w:r w:rsidRPr="00E3374F">
        <w:rPr>
          <w:rFonts w:ascii="Arial" w:hAnsi="Arial" w:cs="Arial"/>
          <w:color w:val="000000" w:themeColor="text1"/>
          <w:sz w:val="24"/>
          <w:szCs w:val="24"/>
        </w:rPr>
        <w:t>Member Services Committee Chair</w:t>
      </w:r>
    </w:p>
    <w:p w14:paraId="6C9985AB" w14:textId="77777777" w:rsidR="00ED2FC2" w:rsidRPr="00E3374F" w:rsidRDefault="00AB2B71" w:rsidP="00030DE5">
      <w:pPr>
        <w:pStyle w:val="ListParagraph"/>
        <w:numPr>
          <w:ilvl w:val="0"/>
          <w:numId w:val="15"/>
        </w:numPr>
        <w:rPr>
          <w:rFonts w:ascii="Arial" w:hAnsi="Arial" w:cs="Arial"/>
          <w:color w:val="000000" w:themeColor="text1"/>
          <w:sz w:val="24"/>
          <w:szCs w:val="24"/>
        </w:rPr>
      </w:pPr>
      <w:r w:rsidRPr="00E3374F">
        <w:rPr>
          <w:rFonts w:ascii="Arial" w:hAnsi="Arial" w:cs="Arial"/>
          <w:color w:val="000000" w:themeColor="text1"/>
          <w:sz w:val="24"/>
          <w:szCs w:val="24"/>
        </w:rPr>
        <w:t>PILD Committee Representative</w:t>
      </w:r>
    </w:p>
    <w:p w14:paraId="58A9ECC0" w14:textId="77777777" w:rsidR="00ED2FC2" w:rsidRPr="00E3374F" w:rsidRDefault="00AB2B71" w:rsidP="00030DE5">
      <w:pPr>
        <w:pStyle w:val="ListParagraph"/>
        <w:numPr>
          <w:ilvl w:val="0"/>
          <w:numId w:val="15"/>
        </w:numPr>
        <w:rPr>
          <w:rFonts w:ascii="Arial" w:hAnsi="Arial" w:cs="Arial"/>
          <w:color w:val="000000" w:themeColor="text1"/>
          <w:sz w:val="24"/>
          <w:szCs w:val="24"/>
        </w:rPr>
      </w:pPr>
      <w:r w:rsidRPr="00E3374F">
        <w:rPr>
          <w:rFonts w:ascii="Arial" w:hAnsi="Arial" w:cs="Arial"/>
          <w:color w:val="000000" w:themeColor="text1"/>
          <w:sz w:val="24"/>
          <w:szCs w:val="24"/>
        </w:rPr>
        <w:t>Nominations committee will be looking for 2016-2017 NACDEP leaders</w:t>
      </w:r>
    </w:p>
    <w:p w14:paraId="09EC76DE" w14:textId="77777777" w:rsidR="00740B7F" w:rsidRPr="00E3374F" w:rsidRDefault="00740B7F" w:rsidP="00EC5580">
      <w:pPr>
        <w:rPr>
          <w:rFonts w:ascii="Arial" w:hAnsi="Arial" w:cs="Arial"/>
          <w:color w:val="000000" w:themeColor="text1"/>
          <w:sz w:val="24"/>
          <w:szCs w:val="24"/>
        </w:rPr>
      </w:pPr>
      <w:r w:rsidRPr="00E3374F">
        <w:rPr>
          <w:rFonts w:ascii="Arial" w:hAnsi="Arial" w:cs="Arial"/>
          <w:color w:val="000000" w:themeColor="text1"/>
          <w:sz w:val="24"/>
          <w:szCs w:val="24"/>
        </w:rPr>
        <w:t>President Stacey McCullough made a few announcements regarding regional meetings.</w:t>
      </w:r>
    </w:p>
    <w:p w14:paraId="4F98D274" w14:textId="77777777" w:rsidR="00740B7F" w:rsidRPr="00E3374F" w:rsidRDefault="000440DE" w:rsidP="00EC5580">
      <w:pPr>
        <w:rPr>
          <w:rFonts w:ascii="Arial" w:hAnsi="Arial" w:cs="Arial"/>
          <w:color w:val="000000" w:themeColor="text1"/>
          <w:sz w:val="24"/>
          <w:szCs w:val="24"/>
        </w:rPr>
      </w:pPr>
      <w:r w:rsidRPr="00E3374F">
        <w:rPr>
          <w:rFonts w:ascii="Arial" w:hAnsi="Arial" w:cs="Arial"/>
          <w:color w:val="000000" w:themeColor="text1"/>
          <w:sz w:val="24"/>
          <w:szCs w:val="24"/>
        </w:rPr>
        <w:t xml:space="preserve">President-elect </w:t>
      </w:r>
      <w:r w:rsidR="00740B7F" w:rsidRPr="00E3374F">
        <w:rPr>
          <w:rFonts w:ascii="Arial" w:hAnsi="Arial" w:cs="Arial"/>
          <w:color w:val="000000" w:themeColor="text1"/>
          <w:sz w:val="24"/>
          <w:szCs w:val="24"/>
        </w:rPr>
        <w:t>Joshua Clements discussed the 2016 Joint Conferenc</w:t>
      </w:r>
      <w:r w:rsidR="009A2CAF" w:rsidRPr="00E3374F">
        <w:rPr>
          <w:rFonts w:ascii="Arial" w:hAnsi="Arial" w:cs="Arial"/>
          <w:color w:val="000000" w:themeColor="text1"/>
          <w:sz w:val="24"/>
          <w:szCs w:val="24"/>
        </w:rPr>
        <w:t>e with ANREP in Burlington, VT.</w:t>
      </w:r>
    </w:p>
    <w:p w14:paraId="34CE81A3" w14:textId="77777777" w:rsidR="000440DE" w:rsidRPr="00E3374F" w:rsidRDefault="000440DE" w:rsidP="00EC5580">
      <w:pPr>
        <w:rPr>
          <w:rFonts w:ascii="Arial" w:hAnsi="Arial" w:cs="Arial"/>
          <w:color w:val="000000" w:themeColor="text1"/>
          <w:sz w:val="24"/>
          <w:szCs w:val="24"/>
        </w:rPr>
      </w:pPr>
      <w:r w:rsidRPr="00E3374F">
        <w:rPr>
          <w:rFonts w:ascii="Arial" w:hAnsi="Arial" w:cs="Arial"/>
          <w:color w:val="000000" w:themeColor="text1"/>
          <w:sz w:val="24"/>
          <w:szCs w:val="24"/>
        </w:rPr>
        <w:t xml:space="preserve">President Stacey McCullough discussed the potential Joint Conference with the Community Development Society in 2017. </w:t>
      </w:r>
    </w:p>
    <w:p w14:paraId="7150075B" w14:textId="77777777" w:rsidR="000440DE" w:rsidRPr="00E3374F" w:rsidRDefault="000440DE" w:rsidP="00EC5580">
      <w:pPr>
        <w:rPr>
          <w:rFonts w:ascii="Arial" w:hAnsi="Arial" w:cs="Arial"/>
          <w:color w:val="000000" w:themeColor="text1"/>
          <w:sz w:val="24"/>
          <w:szCs w:val="24"/>
        </w:rPr>
      </w:pPr>
      <w:r w:rsidRPr="00E3374F">
        <w:rPr>
          <w:rFonts w:ascii="Arial" w:hAnsi="Arial" w:cs="Arial"/>
          <w:color w:val="000000" w:themeColor="text1"/>
          <w:sz w:val="24"/>
          <w:szCs w:val="24"/>
        </w:rPr>
        <w:t>Stacey ended the Business Meeting by discussing why NACDEP is important and suggested that NACDEP will continue moving forward and evolving.</w:t>
      </w:r>
    </w:p>
    <w:p w14:paraId="2637104B" w14:textId="77777777" w:rsidR="000440DE" w:rsidRPr="00E3374F" w:rsidRDefault="000440DE" w:rsidP="00EC5580">
      <w:pPr>
        <w:rPr>
          <w:rFonts w:ascii="Arial" w:hAnsi="Arial" w:cs="Arial"/>
          <w:b/>
          <w:color w:val="000000" w:themeColor="text1"/>
          <w:sz w:val="24"/>
          <w:szCs w:val="24"/>
        </w:rPr>
      </w:pPr>
      <w:r w:rsidRPr="00E3374F">
        <w:rPr>
          <w:rFonts w:ascii="Arial" w:hAnsi="Arial" w:cs="Arial"/>
          <w:b/>
          <w:color w:val="000000" w:themeColor="text1"/>
          <w:sz w:val="24"/>
          <w:szCs w:val="24"/>
        </w:rPr>
        <w:t>Brian Raison moved to adjourn the meeting. Motion passed.</w:t>
      </w:r>
    </w:p>
    <w:p w14:paraId="2978C5D2" w14:textId="77777777" w:rsidR="00E3374F" w:rsidRPr="00E3374F" w:rsidRDefault="00E3374F" w:rsidP="00EC5580">
      <w:pPr>
        <w:rPr>
          <w:rFonts w:ascii="Arial" w:hAnsi="Arial" w:cs="Arial"/>
          <w:b/>
          <w:color w:val="000000" w:themeColor="text1"/>
          <w:sz w:val="24"/>
          <w:szCs w:val="24"/>
        </w:rPr>
      </w:pPr>
      <w:r w:rsidRPr="00E3374F">
        <w:rPr>
          <w:rFonts w:ascii="Arial" w:hAnsi="Arial" w:cs="Arial"/>
          <w:b/>
          <w:color w:val="000000" w:themeColor="text1"/>
          <w:sz w:val="24"/>
          <w:szCs w:val="24"/>
        </w:rPr>
        <w:t xml:space="preserve">Meeting was adjourned. </w:t>
      </w:r>
    </w:p>
    <w:sectPr w:rsidR="00E3374F" w:rsidRPr="00E3374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01E12" w14:textId="77777777" w:rsidR="00BA3F45" w:rsidRDefault="00BA3F45" w:rsidP="005C0ABD">
      <w:pPr>
        <w:spacing w:after="0" w:line="240" w:lineRule="auto"/>
      </w:pPr>
      <w:r>
        <w:separator/>
      </w:r>
    </w:p>
  </w:endnote>
  <w:endnote w:type="continuationSeparator" w:id="0">
    <w:p w14:paraId="7C6C233A" w14:textId="77777777" w:rsidR="00BA3F45" w:rsidRDefault="00BA3F45" w:rsidP="005C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9956" w14:textId="77777777" w:rsidR="005C0ABD" w:rsidRDefault="005C0A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3505C" w14:textId="77777777" w:rsidR="005C0ABD" w:rsidRDefault="005C0A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A9B31" w14:textId="77777777" w:rsidR="005C0ABD" w:rsidRDefault="005C0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10896" w14:textId="77777777" w:rsidR="00BA3F45" w:rsidRDefault="00BA3F45" w:rsidP="005C0ABD">
      <w:pPr>
        <w:spacing w:after="0" w:line="240" w:lineRule="auto"/>
      </w:pPr>
      <w:r>
        <w:separator/>
      </w:r>
    </w:p>
  </w:footnote>
  <w:footnote w:type="continuationSeparator" w:id="0">
    <w:p w14:paraId="045A8E3B" w14:textId="77777777" w:rsidR="00BA3F45" w:rsidRDefault="00BA3F45" w:rsidP="005C0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AA68A" w14:textId="77777777" w:rsidR="005C0ABD" w:rsidRDefault="005C0A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599438"/>
      <w:docPartObj>
        <w:docPartGallery w:val="Watermarks"/>
        <w:docPartUnique/>
      </w:docPartObj>
    </w:sdtPr>
    <w:sdtContent>
      <w:p w14:paraId="7F34D3FF" w14:textId="261D9C3A" w:rsidR="005C0ABD" w:rsidRDefault="005C0ABD">
        <w:pPr>
          <w:pStyle w:val="Header"/>
        </w:pPr>
        <w:r>
          <w:rPr>
            <w:noProof/>
          </w:rPr>
          <w:pict w14:anchorId="669BB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007502"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44894" w14:textId="77777777" w:rsidR="005C0ABD" w:rsidRDefault="005C0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D02BCEE"/>
    <w:lvl w:ilvl="0">
      <w:numFmt w:val="bullet"/>
      <w:lvlText w:val="*"/>
      <w:lvlJc w:val="left"/>
    </w:lvl>
  </w:abstractNum>
  <w:abstractNum w:abstractNumId="1" w15:restartNumberingAfterBreak="0">
    <w:nsid w:val="0D854D46"/>
    <w:multiLevelType w:val="hybridMultilevel"/>
    <w:tmpl w:val="BD447E44"/>
    <w:lvl w:ilvl="0" w:tplc="04090001">
      <w:start w:val="1"/>
      <w:numFmt w:val="bullet"/>
      <w:lvlText w:val=""/>
      <w:lvlJc w:val="left"/>
      <w:pPr>
        <w:ind w:left="720" w:hanging="360"/>
      </w:pPr>
      <w:rPr>
        <w:rFonts w:ascii="Symbol" w:hAnsi="Symbol" w:hint="default"/>
      </w:rPr>
    </w:lvl>
    <w:lvl w:ilvl="1" w:tplc="769479E8">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67245"/>
    <w:multiLevelType w:val="hybridMultilevel"/>
    <w:tmpl w:val="3DECF514"/>
    <w:lvl w:ilvl="0" w:tplc="9926EB5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F362A"/>
    <w:multiLevelType w:val="hybridMultilevel"/>
    <w:tmpl w:val="4E28D174"/>
    <w:lvl w:ilvl="0" w:tplc="D696B284">
      <w:start w:val="1"/>
      <w:numFmt w:val="bullet"/>
      <w:lvlText w:val="•"/>
      <w:lvlJc w:val="left"/>
      <w:pPr>
        <w:tabs>
          <w:tab w:val="num" w:pos="720"/>
        </w:tabs>
        <w:ind w:left="720" w:hanging="360"/>
      </w:pPr>
      <w:rPr>
        <w:rFonts w:ascii="Arial" w:hAnsi="Arial" w:hint="default"/>
      </w:rPr>
    </w:lvl>
    <w:lvl w:ilvl="1" w:tplc="ECD664B2">
      <w:start w:val="57"/>
      <w:numFmt w:val="bullet"/>
      <w:lvlText w:val="–"/>
      <w:lvlJc w:val="left"/>
      <w:pPr>
        <w:tabs>
          <w:tab w:val="num" w:pos="1440"/>
        </w:tabs>
        <w:ind w:left="1440" w:hanging="360"/>
      </w:pPr>
      <w:rPr>
        <w:rFonts w:ascii="Arial" w:hAnsi="Arial" w:hint="default"/>
      </w:rPr>
    </w:lvl>
    <w:lvl w:ilvl="2" w:tplc="984AEEE4" w:tentative="1">
      <w:start w:val="1"/>
      <w:numFmt w:val="bullet"/>
      <w:lvlText w:val="•"/>
      <w:lvlJc w:val="left"/>
      <w:pPr>
        <w:tabs>
          <w:tab w:val="num" w:pos="2160"/>
        </w:tabs>
        <w:ind w:left="2160" w:hanging="360"/>
      </w:pPr>
      <w:rPr>
        <w:rFonts w:ascii="Arial" w:hAnsi="Arial" w:hint="default"/>
      </w:rPr>
    </w:lvl>
    <w:lvl w:ilvl="3" w:tplc="540A797A" w:tentative="1">
      <w:start w:val="1"/>
      <w:numFmt w:val="bullet"/>
      <w:lvlText w:val="•"/>
      <w:lvlJc w:val="left"/>
      <w:pPr>
        <w:tabs>
          <w:tab w:val="num" w:pos="2880"/>
        </w:tabs>
        <w:ind w:left="2880" w:hanging="360"/>
      </w:pPr>
      <w:rPr>
        <w:rFonts w:ascii="Arial" w:hAnsi="Arial" w:hint="default"/>
      </w:rPr>
    </w:lvl>
    <w:lvl w:ilvl="4" w:tplc="B3E01C82" w:tentative="1">
      <w:start w:val="1"/>
      <w:numFmt w:val="bullet"/>
      <w:lvlText w:val="•"/>
      <w:lvlJc w:val="left"/>
      <w:pPr>
        <w:tabs>
          <w:tab w:val="num" w:pos="3600"/>
        </w:tabs>
        <w:ind w:left="3600" w:hanging="360"/>
      </w:pPr>
      <w:rPr>
        <w:rFonts w:ascii="Arial" w:hAnsi="Arial" w:hint="default"/>
      </w:rPr>
    </w:lvl>
    <w:lvl w:ilvl="5" w:tplc="F21E310E" w:tentative="1">
      <w:start w:val="1"/>
      <w:numFmt w:val="bullet"/>
      <w:lvlText w:val="•"/>
      <w:lvlJc w:val="left"/>
      <w:pPr>
        <w:tabs>
          <w:tab w:val="num" w:pos="4320"/>
        </w:tabs>
        <w:ind w:left="4320" w:hanging="360"/>
      </w:pPr>
      <w:rPr>
        <w:rFonts w:ascii="Arial" w:hAnsi="Arial" w:hint="default"/>
      </w:rPr>
    </w:lvl>
    <w:lvl w:ilvl="6" w:tplc="6EF07178" w:tentative="1">
      <w:start w:val="1"/>
      <w:numFmt w:val="bullet"/>
      <w:lvlText w:val="•"/>
      <w:lvlJc w:val="left"/>
      <w:pPr>
        <w:tabs>
          <w:tab w:val="num" w:pos="5040"/>
        </w:tabs>
        <w:ind w:left="5040" w:hanging="360"/>
      </w:pPr>
      <w:rPr>
        <w:rFonts w:ascii="Arial" w:hAnsi="Arial" w:hint="default"/>
      </w:rPr>
    </w:lvl>
    <w:lvl w:ilvl="7" w:tplc="A728343C" w:tentative="1">
      <w:start w:val="1"/>
      <w:numFmt w:val="bullet"/>
      <w:lvlText w:val="•"/>
      <w:lvlJc w:val="left"/>
      <w:pPr>
        <w:tabs>
          <w:tab w:val="num" w:pos="5760"/>
        </w:tabs>
        <w:ind w:left="5760" w:hanging="360"/>
      </w:pPr>
      <w:rPr>
        <w:rFonts w:ascii="Arial" w:hAnsi="Arial" w:hint="default"/>
      </w:rPr>
    </w:lvl>
    <w:lvl w:ilvl="8" w:tplc="389AD7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CC69AF"/>
    <w:multiLevelType w:val="hybridMultilevel"/>
    <w:tmpl w:val="91AE5D2C"/>
    <w:lvl w:ilvl="0" w:tplc="486A920E">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F1D29"/>
    <w:multiLevelType w:val="hybridMultilevel"/>
    <w:tmpl w:val="AB92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144FA"/>
    <w:multiLevelType w:val="hybridMultilevel"/>
    <w:tmpl w:val="E56AB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C272ED"/>
    <w:multiLevelType w:val="hybridMultilevel"/>
    <w:tmpl w:val="73F86D58"/>
    <w:lvl w:ilvl="0" w:tplc="DB68E252">
      <w:start w:val="1"/>
      <w:numFmt w:val="bullet"/>
      <w:lvlText w:val="•"/>
      <w:lvlJc w:val="left"/>
      <w:pPr>
        <w:tabs>
          <w:tab w:val="num" w:pos="720"/>
        </w:tabs>
        <w:ind w:left="720" w:hanging="360"/>
      </w:pPr>
      <w:rPr>
        <w:rFonts w:ascii="Arial" w:hAnsi="Arial" w:hint="default"/>
      </w:rPr>
    </w:lvl>
    <w:lvl w:ilvl="1" w:tplc="B65EBFCC">
      <w:numFmt w:val="bullet"/>
      <w:lvlText w:val="•"/>
      <w:lvlJc w:val="left"/>
      <w:pPr>
        <w:tabs>
          <w:tab w:val="num" w:pos="1440"/>
        </w:tabs>
        <w:ind w:left="1440" w:hanging="360"/>
      </w:pPr>
      <w:rPr>
        <w:rFonts w:ascii="Arial" w:eastAsiaTheme="minorEastAsia" w:hAnsi="Arial" w:hint="default"/>
      </w:rPr>
    </w:lvl>
    <w:lvl w:ilvl="2" w:tplc="B8701C14" w:tentative="1">
      <w:start w:val="1"/>
      <w:numFmt w:val="bullet"/>
      <w:lvlText w:val="•"/>
      <w:lvlJc w:val="left"/>
      <w:pPr>
        <w:tabs>
          <w:tab w:val="num" w:pos="2160"/>
        </w:tabs>
        <w:ind w:left="2160" w:hanging="360"/>
      </w:pPr>
      <w:rPr>
        <w:rFonts w:ascii="Arial" w:hAnsi="Arial" w:hint="default"/>
      </w:rPr>
    </w:lvl>
    <w:lvl w:ilvl="3" w:tplc="6DE08ECE" w:tentative="1">
      <w:start w:val="1"/>
      <w:numFmt w:val="bullet"/>
      <w:lvlText w:val="•"/>
      <w:lvlJc w:val="left"/>
      <w:pPr>
        <w:tabs>
          <w:tab w:val="num" w:pos="2880"/>
        </w:tabs>
        <w:ind w:left="2880" w:hanging="360"/>
      </w:pPr>
      <w:rPr>
        <w:rFonts w:ascii="Arial" w:hAnsi="Arial" w:hint="default"/>
      </w:rPr>
    </w:lvl>
    <w:lvl w:ilvl="4" w:tplc="1E2CED1A" w:tentative="1">
      <w:start w:val="1"/>
      <w:numFmt w:val="bullet"/>
      <w:lvlText w:val="•"/>
      <w:lvlJc w:val="left"/>
      <w:pPr>
        <w:tabs>
          <w:tab w:val="num" w:pos="3600"/>
        </w:tabs>
        <w:ind w:left="3600" w:hanging="360"/>
      </w:pPr>
      <w:rPr>
        <w:rFonts w:ascii="Arial" w:hAnsi="Arial" w:hint="default"/>
      </w:rPr>
    </w:lvl>
    <w:lvl w:ilvl="5" w:tplc="C63EECEE" w:tentative="1">
      <w:start w:val="1"/>
      <w:numFmt w:val="bullet"/>
      <w:lvlText w:val="•"/>
      <w:lvlJc w:val="left"/>
      <w:pPr>
        <w:tabs>
          <w:tab w:val="num" w:pos="4320"/>
        </w:tabs>
        <w:ind w:left="4320" w:hanging="360"/>
      </w:pPr>
      <w:rPr>
        <w:rFonts w:ascii="Arial" w:hAnsi="Arial" w:hint="default"/>
      </w:rPr>
    </w:lvl>
    <w:lvl w:ilvl="6" w:tplc="0AAA62B8" w:tentative="1">
      <w:start w:val="1"/>
      <w:numFmt w:val="bullet"/>
      <w:lvlText w:val="•"/>
      <w:lvlJc w:val="left"/>
      <w:pPr>
        <w:tabs>
          <w:tab w:val="num" w:pos="5040"/>
        </w:tabs>
        <w:ind w:left="5040" w:hanging="360"/>
      </w:pPr>
      <w:rPr>
        <w:rFonts w:ascii="Arial" w:hAnsi="Arial" w:hint="default"/>
      </w:rPr>
    </w:lvl>
    <w:lvl w:ilvl="7" w:tplc="95509024" w:tentative="1">
      <w:start w:val="1"/>
      <w:numFmt w:val="bullet"/>
      <w:lvlText w:val="•"/>
      <w:lvlJc w:val="left"/>
      <w:pPr>
        <w:tabs>
          <w:tab w:val="num" w:pos="5760"/>
        </w:tabs>
        <w:ind w:left="5760" w:hanging="360"/>
      </w:pPr>
      <w:rPr>
        <w:rFonts w:ascii="Arial" w:hAnsi="Arial" w:hint="default"/>
      </w:rPr>
    </w:lvl>
    <w:lvl w:ilvl="8" w:tplc="56567C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E85A0E"/>
    <w:multiLevelType w:val="hybridMultilevel"/>
    <w:tmpl w:val="2842CCF2"/>
    <w:lvl w:ilvl="0" w:tplc="DB68E252">
      <w:start w:val="1"/>
      <w:numFmt w:val="bullet"/>
      <w:lvlText w:val="•"/>
      <w:lvlJc w:val="left"/>
      <w:pPr>
        <w:tabs>
          <w:tab w:val="num" w:pos="720"/>
        </w:tabs>
        <w:ind w:left="720" w:hanging="360"/>
      </w:pPr>
      <w:rPr>
        <w:rFonts w:ascii="Arial" w:hAnsi="Arial" w:hint="default"/>
      </w:rPr>
    </w:lvl>
    <w:lvl w:ilvl="1" w:tplc="F228A6A0">
      <w:start w:val="57"/>
      <w:numFmt w:val="bullet"/>
      <w:lvlText w:val="–"/>
      <w:lvlJc w:val="left"/>
      <w:pPr>
        <w:tabs>
          <w:tab w:val="num" w:pos="1440"/>
        </w:tabs>
        <w:ind w:left="1440" w:hanging="360"/>
      </w:pPr>
      <w:rPr>
        <w:rFonts w:ascii="Arial" w:hAnsi="Arial" w:hint="default"/>
      </w:rPr>
    </w:lvl>
    <w:lvl w:ilvl="2" w:tplc="B8701C14" w:tentative="1">
      <w:start w:val="1"/>
      <w:numFmt w:val="bullet"/>
      <w:lvlText w:val="•"/>
      <w:lvlJc w:val="left"/>
      <w:pPr>
        <w:tabs>
          <w:tab w:val="num" w:pos="2160"/>
        </w:tabs>
        <w:ind w:left="2160" w:hanging="360"/>
      </w:pPr>
      <w:rPr>
        <w:rFonts w:ascii="Arial" w:hAnsi="Arial" w:hint="default"/>
      </w:rPr>
    </w:lvl>
    <w:lvl w:ilvl="3" w:tplc="6DE08ECE" w:tentative="1">
      <w:start w:val="1"/>
      <w:numFmt w:val="bullet"/>
      <w:lvlText w:val="•"/>
      <w:lvlJc w:val="left"/>
      <w:pPr>
        <w:tabs>
          <w:tab w:val="num" w:pos="2880"/>
        </w:tabs>
        <w:ind w:left="2880" w:hanging="360"/>
      </w:pPr>
      <w:rPr>
        <w:rFonts w:ascii="Arial" w:hAnsi="Arial" w:hint="default"/>
      </w:rPr>
    </w:lvl>
    <w:lvl w:ilvl="4" w:tplc="1E2CED1A" w:tentative="1">
      <w:start w:val="1"/>
      <w:numFmt w:val="bullet"/>
      <w:lvlText w:val="•"/>
      <w:lvlJc w:val="left"/>
      <w:pPr>
        <w:tabs>
          <w:tab w:val="num" w:pos="3600"/>
        </w:tabs>
        <w:ind w:left="3600" w:hanging="360"/>
      </w:pPr>
      <w:rPr>
        <w:rFonts w:ascii="Arial" w:hAnsi="Arial" w:hint="default"/>
      </w:rPr>
    </w:lvl>
    <w:lvl w:ilvl="5" w:tplc="C63EECEE" w:tentative="1">
      <w:start w:val="1"/>
      <w:numFmt w:val="bullet"/>
      <w:lvlText w:val="•"/>
      <w:lvlJc w:val="left"/>
      <w:pPr>
        <w:tabs>
          <w:tab w:val="num" w:pos="4320"/>
        </w:tabs>
        <w:ind w:left="4320" w:hanging="360"/>
      </w:pPr>
      <w:rPr>
        <w:rFonts w:ascii="Arial" w:hAnsi="Arial" w:hint="default"/>
      </w:rPr>
    </w:lvl>
    <w:lvl w:ilvl="6" w:tplc="0AAA62B8" w:tentative="1">
      <w:start w:val="1"/>
      <w:numFmt w:val="bullet"/>
      <w:lvlText w:val="•"/>
      <w:lvlJc w:val="left"/>
      <w:pPr>
        <w:tabs>
          <w:tab w:val="num" w:pos="5040"/>
        </w:tabs>
        <w:ind w:left="5040" w:hanging="360"/>
      </w:pPr>
      <w:rPr>
        <w:rFonts w:ascii="Arial" w:hAnsi="Arial" w:hint="default"/>
      </w:rPr>
    </w:lvl>
    <w:lvl w:ilvl="7" w:tplc="95509024" w:tentative="1">
      <w:start w:val="1"/>
      <w:numFmt w:val="bullet"/>
      <w:lvlText w:val="•"/>
      <w:lvlJc w:val="left"/>
      <w:pPr>
        <w:tabs>
          <w:tab w:val="num" w:pos="5760"/>
        </w:tabs>
        <w:ind w:left="5760" w:hanging="360"/>
      </w:pPr>
      <w:rPr>
        <w:rFonts w:ascii="Arial" w:hAnsi="Arial" w:hint="default"/>
      </w:rPr>
    </w:lvl>
    <w:lvl w:ilvl="8" w:tplc="56567C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592113"/>
    <w:multiLevelType w:val="hybridMultilevel"/>
    <w:tmpl w:val="0C0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52AC6"/>
    <w:multiLevelType w:val="hybridMultilevel"/>
    <w:tmpl w:val="76F40AAC"/>
    <w:lvl w:ilvl="0" w:tplc="B65EBFCC">
      <w:numFmt w:val="bullet"/>
      <w:lvlText w:val="•"/>
      <w:lvlJc w:val="left"/>
      <w:pPr>
        <w:ind w:left="720" w:hanging="360"/>
      </w:pPr>
      <w:rPr>
        <w:rFonts w:ascii="Arial" w:eastAsiaTheme="minorEastAsia"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33D4C"/>
    <w:multiLevelType w:val="hybridMultilevel"/>
    <w:tmpl w:val="956488C8"/>
    <w:lvl w:ilvl="0" w:tplc="9926EB5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2439AD"/>
    <w:multiLevelType w:val="hybridMultilevel"/>
    <w:tmpl w:val="CAA22C82"/>
    <w:lvl w:ilvl="0" w:tplc="9926EB5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A1C41"/>
    <w:multiLevelType w:val="hybridMultilevel"/>
    <w:tmpl w:val="5740AA6E"/>
    <w:lvl w:ilvl="0" w:tplc="9926EB52">
      <w:numFmt w:val="bullet"/>
      <w:lvlText w:val="•"/>
      <w:lvlJc w:val="left"/>
      <w:pPr>
        <w:ind w:left="1080" w:hanging="72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68"/>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 w:numId="4">
    <w:abstractNumId w:val="0"/>
    <w:lvlOverride w:ilvl="0">
      <w:lvl w:ilvl="0">
        <w:numFmt w:val="bullet"/>
        <w:lvlText w:val="–"/>
        <w:legacy w:legacy="1" w:legacySpace="0" w:legacyIndent="0"/>
        <w:lvlJc w:val="left"/>
        <w:rPr>
          <w:rFonts w:ascii="Arial" w:hAnsi="Arial" w:cs="Arial" w:hint="default"/>
          <w:sz w:val="56"/>
        </w:rPr>
      </w:lvl>
    </w:lvlOverride>
  </w:num>
  <w:num w:numId="5">
    <w:abstractNumId w:val="9"/>
  </w:num>
  <w:num w:numId="6">
    <w:abstractNumId w:val="4"/>
  </w:num>
  <w:num w:numId="7">
    <w:abstractNumId w:val="1"/>
  </w:num>
  <w:num w:numId="8">
    <w:abstractNumId w:val="6"/>
  </w:num>
  <w:num w:numId="9">
    <w:abstractNumId w:val="5"/>
  </w:num>
  <w:num w:numId="10">
    <w:abstractNumId w:val="2"/>
  </w:num>
  <w:num w:numId="11">
    <w:abstractNumId w:val="3"/>
  </w:num>
  <w:num w:numId="12">
    <w:abstractNumId w:val="13"/>
  </w:num>
  <w:num w:numId="13">
    <w:abstractNumId w:val="11"/>
  </w:num>
  <w:num w:numId="14">
    <w:abstractNumId w:val="12"/>
  </w:num>
  <w:num w:numId="15">
    <w:abstractNumId w:val="10"/>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5E"/>
    <w:rsid w:val="000302BA"/>
    <w:rsid w:val="00030DE5"/>
    <w:rsid w:val="000440DE"/>
    <w:rsid w:val="00091C69"/>
    <w:rsid w:val="000A5B31"/>
    <w:rsid w:val="001047B4"/>
    <w:rsid w:val="00131452"/>
    <w:rsid w:val="00250A8F"/>
    <w:rsid w:val="002559E2"/>
    <w:rsid w:val="002D124C"/>
    <w:rsid w:val="00366A22"/>
    <w:rsid w:val="003A684D"/>
    <w:rsid w:val="003C1901"/>
    <w:rsid w:val="003E6CCA"/>
    <w:rsid w:val="0041759E"/>
    <w:rsid w:val="0045016B"/>
    <w:rsid w:val="004E610F"/>
    <w:rsid w:val="005041D4"/>
    <w:rsid w:val="0057185B"/>
    <w:rsid w:val="005C0ABD"/>
    <w:rsid w:val="006B0098"/>
    <w:rsid w:val="007007C3"/>
    <w:rsid w:val="00740B7F"/>
    <w:rsid w:val="0075475E"/>
    <w:rsid w:val="0076063F"/>
    <w:rsid w:val="007B538E"/>
    <w:rsid w:val="007B7C60"/>
    <w:rsid w:val="00833D4C"/>
    <w:rsid w:val="008C5535"/>
    <w:rsid w:val="009A2CAF"/>
    <w:rsid w:val="00A66E6F"/>
    <w:rsid w:val="00AB2B71"/>
    <w:rsid w:val="00BA3F45"/>
    <w:rsid w:val="00BD3CC3"/>
    <w:rsid w:val="00BF3953"/>
    <w:rsid w:val="00CA7F88"/>
    <w:rsid w:val="00D436F8"/>
    <w:rsid w:val="00D97A79"/>
    <w:rsid w:val="00DE1EBD"/>
    <w:rsid w:val="00DF07E6"/>
    <w:rsid w:val="00E300F5"/>
    <w:rsid w:val="00E3374F"/>
    <w:rsid w:val="00EC5580"/>
    <w:rsid w:val="00ED2FC2"/>
    <w:rsid w:val="00F7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812109"/>
  <w14:defaultImageDpi w14:val="0"/>
  <w15:docId w15:val="{778C659E-F813-42F6-8E4B-A8101744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cs="Times New Roman"/>
      <w:color w:val="000000"/>
      <w:kern w:val="24"/>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color w:val="000000"/>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ListParagraph">
    <w:name w:val="List Paragraph"/>
    <w:basedOn w:val="Normal"/>
    <w:uiPriority w:val="34"/>
    <w:qFormat/>
    <w:rsid w:val="000302BA"/>
    <w:pPr>
      <w:ind w:left="720"/>
      <w:contextualSpacing/>
    </w:pPr>
  </w:style>
  <w:style w:type="character" w:styleId="Hyperlink">
    <w:name w:val="Hyperlink"/>
    <w:basedOn w:val="DefaultParagraphFont"/>
    <w:uiPriority w:val="99"/>
    <w:unhideWhenUsed/>
    <w:rsid w:val="000A5B31"/>
    <w:rPr>
      <w:color w:val="0563C1" w:themeColor="hyperlink"/>
      <w:u w:val="single"/>
    </w:rPr>
  </w:style>
  <w:style w:type="character" w:styleId="FollowedHyperlink">
    <w:name w:val="FollowedHyperlink"/>
    <w:basedOn w:val="DefaultParagraphFont"/>
    <w:uiPriority w:val="99"/>
    <w:semiHidden/>
    <w:unhideWhenUsed/>
    <w:rsid w:val="000A5B31"/>
    <w:rPr>
      <w:color w:val="954F72" w:themeColor="followedHyperlink"/>
      <w:u w:val="single"/>
    </w:rPr>
  </w:style>
  <w:style w:type="paragraph" w:styleId="BalloonText">
    <w:name w:val="Balloon Text"/>
    <w:basedOn w:val="Normal"/>
    <w:link w:val="BalloonTextChar"/>
    <w:uiPriority w:val="99"/>
    <w:semiHidden/>
    <w:unhideWhenUsed/>
    <w:rsid w:val="00450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16B"/>
    <w:rPr>
      <w:rFonts w:ascii="Segoe UI" w:hAnsi="Segoe UI" w:cs="Segoe UI"/>
      <w:sz w:val="18"/>
      <w:szCs w:val="18"/>
    </w:rPr>
  </w:style>
  <w:style w:type="character" w:styleId="CommentReference">
    <w:name w:val="annotation reference"/>
    <w:basedOn w:val="DefaultParagraphFont"/>
    <w:uiPriority w:val="99"/>
    <w:semiHidden/>
    <w:unhideWhenUsed/>
    <w:rsid w:val="001047B4"/>
    <w:rPr>
      <w:sz w:val="16"/>
      <w:szCs w:val="16"/>
    </w:rPr>
  </w:style>
  <w:style w:type="paragraph" w:styleId="CommentText">
    <w:name w:val="annotation text"/>
    <w:basedOn w:val="Normal"/>
    <w:link w:val="CommentTextChar"/>
    <w:uiPriority w:val="99"/>
    <w:semiHidden/>
    <w:unhideWhenUsed/>
    <w:rsid w:val="001047B4"/>
    <w:pPr>
      <w:spacing w:line="240" w:lineRule="auto"/>
    </w:pPr>
    <w:rPr>
      <w:sz w:val="20"/>
      <w:szCs w:val="20"/>
    </w:rPr>
  </w:style>
  <w:style w:type="character" w:customStyle="1" w:styleId="CommentTextChar">
    <w:name w:val="Comment Text Char"/>
    <w:basedOn w:val="DefaultParagraphFont"/>
    <w:link w:val="CommentText"/>
    <w:uiPriority w:val="99"/>
    <w:semiHidden/>
    <w:rsid w:val="001047B4"/>
    <w:rPr>
      <w:sz w:val="20"/>
      <w:szCs w:val="20"/>
    </w:rPr>
  </w:style>
  <w:style w:type="paragraph" w:styleId="CommentSubject">
    <w:name w:val="annotation subject"/>
    <w:basedOn w:val="CommentText"/>
    <w:next w:val="CommentText"/>
    <w:link w:val="CommentSubjectChar"/>
    <w:uiPriority w:val="99"/>
    <w:semiHidden/>
    <w:unhideWhenUsed/>
    <w:rsid w:val="001047B4"/>
    <w:rPr>
      <w:b/>
      <w:bCs/>
    </w:rPr>
  </w:style>
  <w:style w:type="character" w:customStyle="1" w:styleId="CommentSubjectChar">
    <w:name w:val="Comment Subject Char"/>
    <w:basedOn w:val="CommentTextChar"/>
    <w:link w:val="CommentSubject"/>
    <w:uiPriority w:val="99"/>
    <w:semiHidden/>
    <w:rsid w:val="001047B4"/>
    <w:rPr>
      <w:b/>
      <w:bCs/>
      <w:sz w:val="20"/>
      <w:szCs w:val="20"/>
    </w:rPr>
  </w:style>
  <w:style w:type="paragraph" w:styleId="Header">
    <w:name w:val="header"/>
    <w:basedOn w:val="Normal"/>
    <w:link w:val="HeaderChar"/>
    <w:uiPriority w:val="99"/>
    <w:unhideWhenUsed/>
    <w:rsid w:val="005C0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ABD"/>
  </w:style>
  <w:style w:type="paragraph" w:styleId="Footer">
    <w:name w:val="footer"/>
    <w:basedOn w:val="Normal"/>
    <w:link w:val="FooterChar"/>
    <w:uiPriority w:val="99"/>
    <w:unhideWhenUsed/>
    <w:rsid w:val="005C0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07394">
      <w:bodyDiv w:val="1"/>
      <w:marLeft w:val="0"/>
      <w:marRight w:val="0"/>
      <w:marTop w:val="0"/>
      <w:marBottom w:val="0"/>
      <w:divBdr>
        <w:top w:val="none" w:sz="0" w:space="0" w:color="auto"/>
        <w:left w:val="none" w:sz="0" w:space="0" w:color="auto"/>
        <w:bottom w:val="none" w:sz="0" w:space="0" w:color="auto"/>
        <w:right w:val="none" w:sz="0" w:space="0" w:color="auto"/>
      </w:divBdr>
      <w:divsChild>
        <w:div w:id="1415395003">
          <w:marLeft w:val="547"/>
          <w:marRight w:val="0"/>
          <w:marTop w:val="144"/>
          <w:marBottom w:val="0"/>
          <w:divBdr>
            <w:top w:val="none" w:sz="0" w:space="0" w:color="auto"/>
            <w:left w:val="none" w:sz="0" w:space="0" w:color="auto"/>
            <w:bottom w:val="none" w:sz="0" w:space="0" w:color="auto"/>
            <w:right w:val="none" w:sz="0" w:space="0" w:color="auto"/>
          </w:divBdr>
        </w:div>
        <w:div w:id="1661036887">
          <w:marLeft w:val="1166"/>
          <w:marRight w:val="0"/>
          <w:marTop w:val="125"/>
          <w:marBottom w:val="0"/>
          <w:divBdr>
            <w:top w:val="none" w:sz="0" w:space="0" w:color="auto"/>
            <w:left w:val="none" w:sz="0" w:space="0" w:color="auto"/>
            <w:bottom w:val="none" w:sz="0" w:space="0" w:color="auto"/>
            <w:right w:val="none" w:sz="0" w:space="0" w:color="auto"/>
          </w:divBdr>
        </w:div>
        <w:div w:id="1192305571">
          <w:marLeft w:val="1166"/>
          <w:marRight w:val="0"/>
          <w:marTop w:val="125"/>
          <w:marBottom w:val="0"/>
          <w:divBdr>
            <w:top w:val="none" w:sz="0" w:space="0" w:color="auto"/>
            <w:left w:val="none" w:sz="0" w:space="0" w:color="auto"/>
            <w:bottom w:val="none" w:sz="0" w:space="0" w:color="auto"/>
            <w:right w:val="none" w:sz="0" w:space="0" w:color="auto"/>
          </w:divBdr>
        </w:div>
        <w:div w:id="726883591">
          <w:marLeft w:val="1166"/>
          <w:marRight w:val="0"/>
          <w:marTop w:val="125"/>
          <w:marBottom w:val="0"/>
          <w:divBdr>
            <w:top w:val="none" w:sz="0" w:space="0" w:color="auto"/>
            <w:left w:val="none" w:sz="0" w:space="0" w:color="auto"/>
            <w:bottom w:val="none" w:sz="0" w:space="0" w:color="auto"/>
            <w:right w:val="none" w:sz="0" w:space="0" w:color="auto"/>
          </w:divBdr>
        </w:div>
        <w:div w:id="841317641">
          <w:marLeft w:val="1166"/>
          <w:marRight w:val="0"/>
          <w:marTop w:val="125"/>
          <w:marBottom w:val="0"/>
          <w:divBdr>
            <w:top w:val="none" w:sz="0" w:space="0" w:color="auto"/>
            <w:left w:val="none" w:sz="0" w:space="0" w:color="auto"/>
            <w:bottom w:val="none" w:sz="0" w:space="0" w:color="auto"/>
            <w:right w:val="none" w:sz="0" w:space="0" w:color="auto"/>
          </w:divBdr>
        </w:div>
        <w:div w:id="347801410">
          <w:marLeft w:val="1166"/>
          <w:marRight w:val="0"/>
          <w:marTop w:val="125"/>
          <w:marBottom w:val="0"/>
          <w:divBdr>
            <w:top w:val="none" w:sz="0" w:space="0" w:color="auto"/>
            <w:left w:val="none" w:sz="0" w:space="0" w:color="auto"/>
            <w:bottom w:val="none" w:sz="0" w:space="0" w:color="auto"/>
            <w:right w:val="none" w:sz="0" w:space="0" w:color="auto"/>
          </w:divBdr>
        </w:div>
        <w:div w:id="19823630">
          <w:marLeft w:val="1166"/>
          <w:marRight w:val="0"/>
          <w:marTop w:val="125"/>
          <w:marBottom w:val="0"/>
          <w:divBdr>
            <w:top w:val="none" w:sz="0" w:space="0" w:color="auto"/>
            <w:left w:val="none" w:sz="0" w:space="0" w:color="auto"/>
            <w:bottom w:val="none" w:sz="0" w:space="0" w:color="auto"/>
            <w:right w:val="none" w:sz="0" w:space="0" w:color="auto"/>
          </w:divBdr>
        </w:div>
        <w:div w:id="2009406864">
          <w:marLeft w:val="1166"/>
          <w:marRight w:val="0"/>
          <w:marTop w:val="125"/>
          <w:marBottom w:val="0"/>
          <w:divBdr>
            <w:top w:val="none" w:sz="0" w:space="0" w:color="auto"/>
            <w:left w:val="none" w:sz="0" w:space="0" w:color="auto"/>
            <w:bottom w:val="none" w:sz="0" w:space="0" w:color="auto"/>
            <w:right w:val="none" w:sz="0" w:space="0" w:color="auto"/>
          </w:divBdr>
        </w:div>
        <w:div w:id="504784354">
          <w:marLeft w:val="1166"/>
          <w:marRight w:val="0"/>
          <w:marTop w:val="125"/>
          <w:marBottom w:val="0"/>
          <w:divBdr>
            <w:top w:val="none" w:sz="0" w:space="0" w:color="auto"/>
            <w:left w:val="none" w:sz="0" w:space="0" w:color="auto"/>
            <w:bottom w:val="none" w:sz="0" w:space="0" w:color="auto"/>
            <w:right w:val="none" w:sz="0" w:space="0" w:color="auto"/>
          </w:divBdr>
        </w:div>
        <w:div w:id="1921064163">
          <w:marLeft w:val="1166"/>
          <w:marRight w:val="0"/>
          <w:marTop w:val="125"/>
          <w:marBottom w:val="0"/>
          <w:divBdr>
            <w:top w:val="none" w:sz="0" w:space="0" w:color="auto"/>
            <w:left w:val="none" w:sz="0" w:space="0" w:color="auto"/>
            <w:bottom w:val="none" w:sz="0" w:space="0" w:color="auto"/>
            <w:right w:val="none" w:sz="0" w:space="0" w:color="auto"/>
          </w:divBdr>
        </w:div>
      </w:divsChild>
    </w:div>
    <w:div w:id="855114106">
      <w:bodyDiv w:val="1"/>
      <w:marLeft w:val="0"/>
      <w:marRight w:val="0"/>
      <w:marTop w:val="0"/>
      <w:marBottom w:val="0"/>
      <w:divBdr>
        <w:top w:val="none" w:sz="0" w:space="0" w:color="auto"/>
        <w:left w:val="none" w:sz="0" w:space="0" w:color="auto"/>
        <w:bottom w:val="none" w:sz="0" w:space="0" w:color="auto"/>
        <w:right w:val="none" w:sz="0" w:space="0" w:color="auto"/>
      </w:divBdr>
      <w:divsChild>
        <w:div w:id="1638535035">
          <w:marLeft w:val="547"/>
          <w:marRight w:val="0"/>
          <w:marTop w:val="120"/>
          <w:marBottom w:val="0"/>
          <w:divBdr>
            <w:top w:val="none" w:sz="0" w:space="0" w:color="auto"/>
            <w:left w:val="none" w:sz="0" w:space="0" w:color="auto"/>
            <w:bottom w:val="none" w:sz="0" w:space="0" w:color="auto"/>
            <w:right w:val="none" w:sz="0" w:space="0" w:color="auto"/>
          </w:divBdr>
        </w:div>
        <w:div w:id="773743053">
          <w:marLeft w:val="547"/>
          <w:marRight w:val="0"/>
          <w:marTop w:val="120"/>
          <w:marBottom w:val="0"/>
          <w:divBdr>
            <w:top w:val="none" w:sz="0" w:space="0" w:color="auto"/>
            <w:left w:val="none" w:sz="0" w:space="0" w:color="auto"/>
            <w:bottom w:val="none" w:sz="0" w:space="0" w:color="auto"/>
            <w:right w:val="none" w:sz="0" w:space="0" w:color="auto"/>
          </w:divBdr>
        </w:div>
        <w:div w:id="1114137361">
          <w:marLeft w:val="547"/>
          <w:marRight w:val="0"/>
          <w:marTop w:val="120"/>
          <w:marBottom w:val="0"/>
          <w:divBdr>
            <w:top w:val="none" w:sz="0" w:space="0" w:color="auto"/>
            <w:left w:val="none" w:sz="0" w:space="0" w:color="auto"/>
            <w:bottom w:val="none" w:sz="0" w:space="0" w:color="auto"/>
            <w:right w:val="none" w:sz="0" w:space="0" w:color="auto"/>
          </w:divBdr>
        </w:div>
        <w:div w:id="147481942">
          <w:marLeft w:val="547"/>
          <w:marRight w:val="0"/>
          <w:marTop w:val="120"/>
          <w:marBottom w:val="0"/>
          <w:divBdr>
            <w:top w:val="none" w:sz="0" w:space="0" w:color="auto"/>
            <w:left w:val="none" w:sz="0" w:space="0" w:color="auto"/>
            <w:bottom w:val="none" w:sz="0" w:space="0" w:color="auto"/>
            <w:right w:val="none" w:sz="0" w:space="0" w:color="auto"/>
          </w:divBdr>
        </w:div>
        <w:div w:id="159856236">
          <w:marLeft w:val="547"/>
          <w:marRight w:val="0"/>
          <w:marTop w:val="120"/>
          <w:marBottom w:val="0"/>
          <w:divBdr>
            <w:top w:val="none" w:sz="0" w:space="0" w:color="auto"/>
            <w:left w:val="none" w:sz="0" w:space="0" w:color="auto"/>
            <w:bottom w:val="none" w:sz="0" w:space="0" w:color="auto"/>
            <w:right w:val="none" w:sz="0" w:space="0" w:color="auto"/>
          </w:divBdr>
        </w:div>
        <w:div w:id="922908025">
          <w:marLeft w:val="547"/>
          <w:marRight w:val="0"/>
          <w:marTop w:val="120"/>
          <w:marBottom w:val="0"/>
          <w:divBdr>
            <w:top w:val="none" w:sz="0" w:space="0" w:color="auto"/>
            <w:left w:val="none" w:sz="0" w:space="0" w:color="auto"/>
            <w:bottom w:val="none" w:sz="0" w:space="0" w:color="auto"/>
            <w:right w:val="none" w:sz="0" w:space="0" w:color="auto"/>
          </w:divBdr>
        </w:div>
        <w:div w:id="1887793946">
          <w:marLeft w:val="547"/>
          <w:marRight w:val="0"/>
          <w:marTop w:val="120"/>
          <w:marBottom w:val="0"/>
          <w:divBdr>
            <w:top w:val="none" w:sz="0" w:space="0" w:color="auto"/>
            <w:left w:val="none" w:sz="0" w:space="0" w:color="auto"/>
            <w:bottom w:val="none" w:sz="0" w:space="0" w:color="auto"/>
            <w:right w:val="none" w:sz="0" w:space="0" w:color="auto"/>
          </w:divBdr>
        </w:div>
        <w:div w:id="1258758501">
          <w:marLeft w:val="1166"/>
          <w:marRight w:val="0"/>
          <w:marTop w:val="106"/>
          <w:marBottom w:val="0"/>
          <w:divBdr>
            <w:top w:val="none" w:sz="0" w:space="0" w:color="auto"/>
            <w:left w:val="none" w:sz="0" w:space="0" w:color="auto"/>
            <w:bottom w:val="none" w:sz="0" w:space="0" w:color="auto"/>
            <w:right w:val="none" w:sz="0" w:space="0" w:color="auto"/>
          </w:divBdr>
        </w:div>
        <w:div w:id="1998997911">
          <w:marLeft w:val="1166"/>
          <w:marRight w:val="0"/>
          <w:marTop w:val="106"/>
          <w:marBottom w:val="0"/>
          <w:divBdr>
            <w:top w:val="none" w:sz="0" w:space="0" w:color="auto"/>
            <w:left w:val="none" w:sz="0" w:space="0" w:color="auto"/>
            <w:bottom w:val="none" w:sz="0" w:space="0" w:color="auto"/>
            <w:right w:val="none" w:sz="0" w:space="0" w:color="auto"/>
          </w:divBdr>
        </w:div>
        <w:div w:id="2002925723">
          <w:marLeft w:val="1166"/>
          <w:marRight w:val="0"/>
          <w:marTop w:val="106"/>
          <w:marBottom w:val="0"/>
          <w:divBdr>
            <w:top w:val="none" w:sz="0" w:space="0" w:color="auto"/>
            <w:left w:val="none" w:sz="0" w:space="0" w:color="auto"/>
            <w:bottom w:val="none" w:sz="0" w:space="0" w:color="auto"/>
            <w:right w:val="none" w:sz="0" w:space="0" w:color="auto"/>
          </w:divBdr>
        </w:div>
      </w:divsChild>
    </w:div>
    <w:div w:id="171989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cdep.net/what-is-community-develop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Wilcox, Michael D</dc:creator>
  <cp:lastModifiedBy>Julie Fox</cp:lastModifiedBy>
  <cp:revision>2</cp:revision>
  <dcterms:created xsi:type="dcterms:W3CDTF">2015-12-18T13:33:00Z</dcterms:created>
  <dcterms:modified xsi:type="dcterms:W3CDTF">2015-12-18T13:33:00Z</dcterms:modified>
</cp:coreProperties>
</file>